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F" w:rsidRDefault="006D3C7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урока</w:t>
      </w:r>
      <w:r>
        <w:rPr>
          <w:rFonts w:ascii="Times New Roman" w:eastAsia="Times New Roman" w:hAnsi="Times New Roman" w:cs="Times New Roman"/>
          <w:sz w:val="28"/>
        </w:rPr>
        <w:t xml:space="preserve">:  «Сетевой экстрим или Медиа безопасность" </w:t>
      </w: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>: знакомство с правилами безопасной работы в сети Интернет.</w:t>
      </w: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образовательные:</w:t>
      </w:r>
    </w:p>
    <w:p w:rsidR="0086556F" w:rsidRDefault="006D3C73">
      <w:pPr>
        <w:numPr>
          <w:ilvl w:val="0"/>
          <w:numId w:val="1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изучить информированность пользователей о безопасной работе в сети Интернет; </w:t>
      </w:r>
    </w:p>
    <w:p w:rsidR="0086556F" w:rsidRDefault="006D3C73">
      <w:pPr>
        <w:numPr>
          <w:ilvl w:val="0"/>
          <w:numId w:val="1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 с правилами безопасной работы в Интернете; </w:t>
      </w:r>
    </w:p>
    <w:p w:rsidR="0086556F" w:rsidRDefault="006D3C73">
      <w:pPr>
        <w:numPr>
          <w:ilvl w:val="0"/>
          <w:numId w:val="1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учить ориентироваться в информационном пространстве; </w:t>
      </w:r>
    </w:p>
    <w:p w:rsidR="0086556F" w:rsidRDefault="006D3C73">
      <w:pPr>
        <w:numPr>
          <w:ilvl w:val="0"/>
          <w:numId w:val="1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способствовать ответственному 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</w:rPr>
        <w:t>-технологий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развивающие: </w:t>
      </w:r>
    </w:p>
    <w:p w:rsidR="0086556F" w:rsidRDefault="006D3C73">
      <w:pPr>
        <w:numPr>
          <w:ilvl w:val="0"/>
          <w:numId w:val="2"/>
        </w:numPr>
        <w:spacing w:after="0" w:line="240" w:lineRule="auto"/>
        <w:ind w:left="1287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информационную культуру учащихся;</w:t>
      </w:r>
    </w:p>
    <w:p w:rsidR="0086556F" w:rsidRDefault="006D3C73">
      <w:pPr>
        <w:numPr>
          <w:ilvl w:val="0"/>
          <w:numId w:val="2"/>
        </w:numPr>
        <w:spacing w:after="0" w:line="240" w:lineRule="auto"/>
        <w:ind w:left="128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умение самостоятельно находить нужную информацию пользуясь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-ресурсами;</w:t>
      </w:r>
    </w:p>
    <w:p w:rsidR="0086556F" w:rsidRDefault="006D3C73">
      <w:pPr>
        <w:numPr>
          <w:ilvl w:val="0"/>
          <w:numId w:val="2"/>
        </w:numPr>
        <w:spacing w:after="0" w:line="240" w:lineRule="auto"/>
        <w:ind w:left="128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критическое мышление;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воспитательные:  </w:t>
      </w:r>
      <w:r>
        <w:rPr>
          <w:rFonts w:ascii="Times New Roman" w:eastAsia="Times New Roman" w:hAnsi="Times New Roman" w:cs="Times New Roman"/>
          <w:sz w:val="28"/>
        </w:rPr>
        <w:t>воспитывать дисциплинированность при работе в сети.</w:t>
      </w:r>
      <w:proofErr w:type="gramEnd"/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Учащиеся должны знать: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информационных услуг сети Интернет;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опасности глобальной компьютерной сети.</w:t>
      </w: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Учащиеся должны уметь: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работать с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>-браузером;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пользоваться информационными ресурсами;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искать информацию в сети Интернет;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ответственно относиться к 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</w:rPr>
        <w:t>-технологий.</w:t>
      </w:r>
    </w:p>
    <w:p w:rsidR="0086556F" w:rsidRDefault="00865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Тип урока</w:t>
      </w:r>
      <w:r w:rsidR="00F558A7">
        <w:rPr>
          <w:rFonts w:ascii="Times New Roman" w:eastAsia="Times New Roman" w:hAnsi="Times New Roman" w:cs="Times New Roman"/>
          <w:sz w:val="28"/>
        </w:rPr>
        <w:t>: урок-</w:t>
      </w:r>
      <w:r>
        <w:rPr>
          <w:rFonts w:ascii="Times New Roman" w:eastAsia="Times New Roman" w:hAnsi="Times New Roman" w:cs="Times New Roman"/>
          <w:sz w:val="28"/>
        </w:rPr>
        <w:t>тренинг.</w:t>
      </w:r>
    </w:p>
    <w:p w:rsidR="0086556F" w:rsidRDefault="008655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6556F" w:rsidRDefault="006D3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Методы и формы обучения: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словесный (дискуссия, рассказ),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видеометод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наглядный (демонстрация), практический; частично-поисковый, проблемный, метод мотивации интереса;  интерактивная форма обучения (обмен мнениями, информацией).</w:t>
      </w:r>
      <w:proofErr w:type="gramEnd"/>
    </w:p>
    <w:p w:rsidR="0086556F" w:rsidRDefault="006D3C7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 </w:t>
      </w:r>
    </w:p>
    <w:p w:rsidR="0086556F" w:rsidRDefault="006D3C7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Программно-дидактическое обеспечение: </w:t>
      </w:r>
      <w:r>
        <w:rPr>
          <w:rFonts w:ascii="Times New Roman" w:eastAsia="Times New Roman" w:hAnsi="Times New Roman" w:cs="Times New Roman"/>
          <w:sz w:val="28"/>
        </w:rPr>
        <w:t xml:space="preserve">презентация «Безопасный Интернет.pptx», видеофайлы «Дети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Интернет.flv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«Учите детей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общаться.flv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тест, « анкеты, диаграммы, информационные плакаты, карточки с адресами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>-ресурсов.</w:t>
      </w: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Используемая литература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86556F" w:rsidRDefault="006D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Информатика и ИКТ. Базовый уровень: учебник для 10 класса/Н. Д. </w:t>
      </w:r>
      <w:proofErr w:type="spellStart"/>
      <w:r>
        <w:rPr>
          <w:rFonts w:ascii="Times New Roman" w:eastAsia="Times New Roman" w:hAnsi="Times New Roman" w:cs="Times New Roman"/>
          <w:sz w:val="28"/>
        </w:rPr>
        <w:t>Угринович</w:t>
      </w:r>
      <w:proofErr w:type="spellEnd"/>
      <w:r>
        <w:rPr>
          <w:rFonts w:ascii="Times New Roman" w:eastAsia="Times New Roman" w:hAnsi="Times New Roman" w:cs="Times New Roman"/>
          <w:sz w:val="28"/>
        </w:rPr>
        <w:t>. – 4-е изд. – М.: БИНОМ. Лаборатория знаний, 2008.</w:t>
      </w:r>
    </w:p>
    <w:p w:rsidR="0086556F" w:rsidRDefault="006D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Информатика и ИКТ. Базовый уровень: учебник для 11 класса/Н. Д. </w:t>
      </w:r>
      <w:proofErr w:type="spellStart"/>
      <w:r>
        <w:rPr>
          <w:rFonts w:ascii="Times New Roman" w:eastAsia="Times New Roman" w:hAnsi="Times New Roman" w:cs="Times New Roman"/>
          <w:sz w:val="28"/>
        </w:rPr>
        <w:t>Угринович</w:t>
      </w:r>
      <w:proofErr w:type="spellEnd"/>
      <w:r>
        <w:rPr>
          <w:rFonts w:ascii="Times New Roman" w:eastAsia="Times New Roman" w:hAnsi="Times New Roman" w:cs="Times New Roman"/>
          <w:sz w:val="28"/>
        </w:rPr>
        <w:t>. – 4-е изд. – М.: БИНОМ. Лаборатория знаний, 2008.</w:t>
      </w:r>
    </w:p>
    <w:p w:rsidR="0086556F" w:rsidRDefault="006D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Методика преподавания информатики: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особие для студ.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Вузов / М. П. </w:t>
      </w:r>
      <w:proofErr w:type="spellStart"/>
      <w:r>
        <w:rPr>
          <w:rFonts w:ascii="Times New Roman" w:eastAsia="Times New Roman" w:hAnsi="Times New Roman" w:cs="Times New Roman"/>
          <w:sz w:val="28"/>
        </w:rPr>
        <w:t>Лапчик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И. Г. Семакин, Е. К. </w:t>
      </w:r>
      <w:proofErr w:type="spellStart"/>
      <w:r>
        <w:rPr>
          <w:rFonts w:ascii="Times New Roman" w:eastAsia="Times New Roman" w:hAnsi="Times New Roman" w:cs="Times New Roman"/>
          <w:sz w:val="28"/>
        </w:rPr>
        <w:t>Хеннер</w:t>
      </w:r>
      <w:proofErr w:type="spellEnd"/>
      <w:r>
        <w:rPr>
          <w:rFonts w:ascii="Times New Roman" w:eastAsia="Times New Roman" w:hAnsi="Times New Roman" w:cs="Times New Roman"/>
          <w:sz w:val="28"/>
        </w:rPr>
        <w:t>. – 2-е изд., стер. – М.: Издательский центр «Академия», 2005.</w:t>
      </w: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Ссылки 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-ресурсы:</w:t>
      </w:r>
    </w:p>
    <w:p w:rsidR="0086556F" w:rsidRDefault="00F558A7">
      <w:pPr>
        <w:spacing w:after="0" w:line="240" w:lineRule="auto"/>
        <w:rPr>
          <w:rFonts w:ascii="Calibri" w:eastAsia="Calibri" w:hAnsi="Calibri" w:cs="Calibri"/>
        </w:rPr>
      </w:pPr>
      <w:hyperlink r:id="rId6"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http://www.micr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"http://www.microsoft.com/"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o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"http://www.microsoft.com/"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soft.com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7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</w:t>
        </w:r>
        <w:r w:rsidR="006D3C73">
          <w:rPr>
            <w:rFonts w:ascii="Calibri" w:eastAsia="Calibri" w:hAnsi="Calibri" w:cs="Calibri"/>
            <w:vanish/>
            <w:color w:val="0000FF"/>
            <w:sz w:val="24"/>
            <w:u w:val="single"/>
          </w:rPr>
          <w:t>HYPERLINK "http://www.kaspersky.ru/"</w:t>
        </w:r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w</w:t>
        </w:r>
        <w:r w:rsidR="006D3C73">
          <w:rPr>
            <w:rFonts w:ascii="Calibri" w:eastAsia="Calibri" w:hAnsi="Calibri" w:cs="Calibri"/>
            <w:vanish/>
            <w:color w:val="0000FF"/>
            <w:sz w:val="24"/>
            <w:u w:val="single"/>
          </w:rPr>
          <w:t>HYPERLINK "http://www.kaspersky.ru/"</w:t>
        </w:r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ww.kaspersky.ru</w:t>
        </w:r>
      </w:hyperlink>
    </w:p>
    <w:p w:rsidR="0086556F" w:rsidRDefault="00F558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mail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6D3C7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"http://www.mail.ru/"</w:t>
        </w:r>
        <w:r w:rsidR="006D3C7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</w:rPr>
      </w:pPr>
      <w:hyperlink r:id="rId9">
        <w:r w:rsidR="006D3C73">
          <w:rPr>
            <w:rFonts w:ascii="Calibri" w:eastAsia="Calibri" w:hAnsi="Calibri" w:cs="Calibri"/>
            <w:color w:val="0000FF"/>
            <w:u w:val="single"/>
          </w:rPr>
          <w:t>http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://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www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.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onland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i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a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.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org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.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ua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/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rus</w:t>
        </w:r>
        <w:r w:rsidR="006D3C73">
          <w:rPr>
            <w:rFonts w:ascii="Calibri" w:eastAsia="Calibri" w:hAnsi="Calibri" w:cs="Calibri"/>
            <w:vanish/>
            <w:color w:val="0000FF"/>
            <w:u w:val="single"/>
          </w:rPr>
          <w:t>HYPERLINK "http://www.onlandia.org.ua/rus/"</w:t>
        </w:r>
        <w:r w:rsidR="006D3C73">
          <w:rPr>
            <w:rFonts w:ascii="Calibri" w:eastAsia="Calibri" w:hAnsi="Calibri" w:cs="Calibri"/>
            <w:color w:val="0000FF"/>
            <w:u w:val="single"/>
          </w:rPr>
          <w:t>/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0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http://ant.pc777.ru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1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http://rusureg.ru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2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http://www.interneshka.net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3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http://inetetiq.pp.ru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4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http://www.saferinternet.ru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5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http://content-filtering.ru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6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http://www.rgdb.ru</w:t>
        </w:r>
      </w:hyperlink>
    </w:p>
    <w:p w:rsidR="0086556F" w:rsidRDefault="00F558A7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7">
        <w:r w:rsidR="006D3C73">
          <w:rPr>
            <w:rFonts w:ascii="Calibri" w:eastAsia="Calibri" w:hAnsi="Calibri" w:cs="Calibri"/>
            <w:color w:val="0000FF"/>
            <w:sz w:val="24"/>
            <w:u w:val="single"/>
          </w:rPr>
          <w:t>http://www.totalbrest.cityline.by</w:t>
        </w:r>
      </w:hyperlink>
    </w:p>
    <w:p w:rsidR="00F558A7" w:rsidRDefault="00F558A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Этапы урока:</w:t>
      </w:r>
    </w:p>
    <w:p w:rsidR="0086556F" w:rsidRDefault="006D3C73">
      <w:pPr>
        <w:numPr>
          <w:ilvl w:val="0"/>
          <w:numId w:val="3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начала урока. Постановка цели урока (3 мин).</w:t>
      </w:r>
    </w:p>
    <w:p w:rsidR="0086556F" w:rsidRDefault="006D3C73">
      <w:pPr>
        <w:spacing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видеоролика.</w:t>
      </w:r>
    </w:p>
    <w:p w:rsidR="0086556F" w:rsidRDefault="006D3C73">
      <w:pPr>
        <w:spacing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Постановка темы и главного вопроса урока.</w:t>
      </w:r>
    </w:p>
    <w:p w:rsidR="0086556F" w:rsidRDefault="006D3C7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нового материала (18 мин).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Дискуссия в группе.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Теоретическое освещение вопроса (сообщения учащихся).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результатами анкетирования.</w:t>
      </w:r>
    </w:p>
    <w:p w:rsidR="0086556F" w:rsidRDefault="006D3C7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(7 мин).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Поиск информации в сети Интернет.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Дискуссия по найденному материалу.</w:t>
      </w:r>
    </w:p>
    <w:p w:rsidR="0086556F" w:rsidRDefault="006D3C7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изученного материала (12 мин).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Рекомендации по правилам безопасной работы.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Тестирование.</w:t>
      </w:r>
    </w:p>
    <w:p w:rsidR="0086556F" w:rsidRDefault="006D3C7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 урока (5 мин).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работы группы.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видеоролика.</w:t>
      </w:r>
    </w:p>
    <w:p w:rsidR="0086556F" w:rsidRDefault="006D3C7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домашнем задании.</w:t>
      </w:r>
    </w:p>
    <w:p w:rsidR="00F558A7" w:rsidRDefault="00F558A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Оформление доски:</w:t>
      </w:r>
      <w:r>
        <w:rPr>
          <w:rFonts w:ascii="Times New Roman" w:eastAsia="Times New Roman" w:hAnsi="Times New Roman" w:cs="Times New Roman"/>
        </w:rPr>
        <w:t xml:space="preserve"> </w:t>
      </w:r>
    </w:p>
    <w:p w:rsidR="0086556F" w:rsidRDefault="006D3C73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Интернет тебе не враг, если знаешь, что и как.</w:t>
      </w: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Бесплатный сыр бывает в </w:t>
      </w:r>
      <w:proofErr w:type="gramStart"/>
      <w:r>
        <w:rPr>
          <w:rFonts w:ascii="Times New Roman" w:eastAsia="Times New Roman" w:hAnsi="Times New Roman" w:cs="Times New Roman"/>
          <w:sz w:val="28"/>
        </w:rPr>
        <w:t>интернет-мышеловках</w:t>
      </w:r>
      <w:proofErr w:type="gramEnd"/>
      <w:r>
        <w:rPr>
          <w:rFonts w:ascii="Times New Roman" w:eastAsia="Times New Roman" w:hAnsi="Times New Roman" w:cs="Times New Roman"/>
          <w:sz w:val="28"/>
        </w:rPr>
        <w:t>!</w:t>
      </w: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Спасение утопающих, дело рук самих утопающих!</w:t>
      </w: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виртуальном мире есть свои правила!</w:t>
      </w:r>
    </w:p>
    <w:p w:rsidR="0086556F" w:rsidRDefault="006D3C7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</w:t>
      </w:r>
    </w:p>
    <w:p w:rsidR="0086556F" w:rsidRDefault="006D3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Организация начала урока. Постановка цели урока (3 мин).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глобальной сети изменило наш привычный образ жизни, расширило границы наших знаний и опыта. Теперь у вас появилась возможность  доступа практически к любой информации, хранящейся на миллионах   компьютерах  во всём мире. Но с другой стороны, миллионы компьютеров получи доступ к вашему компьютеру. И не сомневайтесь, они воспользуются этой возможностью. И не когда-то, а прямо сейчас.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Слайд 1.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Внимание, видеоролик!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(Просмотр видеоролика «Дети и Интернет» – 1 мин.)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Слайд 2.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 Как не стать жертвой сети Интернет? Тема  нашего урока  - «Безопасный Интернет». 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Главный вопрос урока:  Как сделать работу в сети безопасной?  </w:t>
      </w:r>
    </w:p>
    <w:p w:rsidR="00F558A7" w:rsidRDefault="00F558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6556F" w:rsidRDefault="006D3C73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Изучение нового материала (18 мин).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Игра «За или против» (5 мин.).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Был ли у тебя какой-либо неприятный случай в школе или произошедший с тобой лично, связанный с Интернетом?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Считаешь ли ты, что Интернет — это свободное пространство, в котором по своему усмотрению можно делать все, что пожелаешь?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ты считаешь, вредит ли Интернет твоему физическому здоровью?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ты считаешь, вредит ли Интернет твоей морали?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ты считаешь, вредит ли Интернет твоему психическому здоровью?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 ты считаешь, вредит ли Интернет твоему культурному уровню?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Слайд 3.</w:t>
      </w:r>
    </w:p>
    <w:p w:rsidR="0086556F" w:rsidRDefault="006D3C7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начала, предлагаю поиграть в игру «За или против». Вы увидите несколько высказываний. Попробуйте привести аргументы, отражающие  противоположную точку зрения.</w:t>
      </w:r>
    </w:p>
    <w:p w:rsidR="0086556F" w:rsidRDefault="006D3C7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Интернет имеет неограниченные возможности дистанционного образования. И это хорошо!</w:t>
      </w:r>
    </w:p>
    <w:p w:rsidR="0086556F" w:rsidRDefault="006D3C7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Интернет – это глобальный рекламный ресурс. И это хорошо! </w:t>
      </w:r>
    </w:p>
    <w:p w:rsidR="0086556F" w:rsidRDefault="006D3C7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Общение в Интернете – это плохо, потому что очень часто подменяет реальное общение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виртуальному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6556F" w:rsidRDefault="006D3C7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Интернет магазины – это плохо, потому что это наиболее популярный вид жульничества в Интернете. </w:t>
      </w:r>
    </w:p>
    <w:p w:rsidR="0086556F" w:rsidRDefault="006D3C7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Интернете можно узнать сведения о человеке (место проживания и адрес электронной почты, номер мобильного телефона). И это хорошо!</w:t>
      </w:r>
    </w:p>
    <w:p w:rsidR="0086556F" w:rsidRDefault="006D3C73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Слайд 4.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  <w:u w:val="single"/>
        </w:rPr>
        <w:t>Виртуальные грабли (8 мин.)</w:t>
      </w:r>
    </w:p>
    <w:p w:rsidR="0086556F" w:rsidRDefault="006D3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Какие опасности подстерегают нас? Какие виртуальные грабли лежат у нас на пути? Что бы ответить на этот вопрос мы сейчас создадим презентацию в совместном доступе, у вас на листах есть информация о тех опасностях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которые вас подстерегают в интернете.(сообщение учащегося по темам: «Интернет-зависимость», «Вредоносные и нежелательные программы», «Онлайновое пиратство»). </w:t>
      </w:r>
    </w:p>
    <w:p w:rsidR="0086556F" w:rsidRDefault="006D3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Слайд 5.</w:t>
      </w:r>
    </w:p>
    <w:p w:rsidR="0086556F" w:rsidRDefault="006D3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Результаты анкетирования (3 мин.).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Мы провели опрос школьников  и преподавателей  по вопросам использования Интернета. Посмотрим, что у нас получилось (сообщение учащихся о результатах анкетирования, показ диаграмм).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Физ. минутка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«</w:t>
      </w:r>
      <w:r>
        <w:rPr>
          <w:rFonts w:ascii="Times New Roman" w:eastAsia="Times New Roman" w:hAnsi="Times New Roman" w:cs="Times New Roman"/>
          <w:sz w:val="28"/>
          <w:u w:val="single"/>
        </w:rPr>
        <w:t>Собери рукопожатия»</w:t>
      </w:r>
      <w:r>
        <w:rPr>
          <w:rFonts w:ascii="Times New Roman" w:eastAsia="Times New Roman" w:hAnsi="Times New Roman" w:cs="Times New Roman"/>
          <w:sz w:val="28"/>
        </w:rPr>
        <w:t xml:space="preserve"> (2 мин.).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предлагается в течени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 секунд пожать руки как можно большего числа других людей.  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Обсуждение.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Кому сколько человек удалось поприветствовать? У кого-то возник психологический дискомфорт?  Чем он был вызван?</w:t>
      </w:r>
    </w:p>
    <w:p w:rsidR="0086556F" w:rsidRDefault="006D3C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Аналогия с работой в Интернет.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Общаясь в Интернете, мы очень часто добавляем незнакомых людей в свои социальные сети и общаемся с ними. Мы  не знаем про них ничего, только их Ники. Как много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информации про человека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мы можем узнать от Ника или рукопожатия?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Ответим на главный вопрос урока – «Как сделать работу в сети безопасной?»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Практическая работа (7 мин.).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можно? Что нельзя? К чему надо относиться осторожно?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Давайте посмотрим, что об этом можно прочитать на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>-страницах и попробуем сформулировать правила безопасной работы.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 вас на столах лежат карточки с адресами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-страниц, которые я предлагаю вам сегодня посетить. Данный ресурс добавлен в закладки браузера </w:t>
      </w:r>
      <w:proofErr w:type="spellStart"/>
      <w:r>
        <w:rPr>
          <w:rFonts w:ascii="Times New Roman" w:eastAsia="Times New Roman" w:hAnsi="Times New Roman" w:cs="Times New Roman"/>
          <w:sz w:val="28"/>
        </w:rPr>
        <w:t>Opera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папку «Безопасный Интернет». Познакомьтесь с информацией ресурса и сформулируйте правила безопасной работы в сети.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Резюмируем </w:t>
      </w:r>
      <w:r>
        <w:rPr>
          <w:rFonts w:ascii="Times New Roman" w:eastAsia="Times New Roman" w:hAnsi="Times New Roman" w:cs="Times New Roman"/>
          <w:sz w:val="28"/>
        </w:rPr>
        <w:t xml:space="preserve">(обсуждение найденной информации). Какие правила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безопасти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Продолжите предложения: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Помни о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Позаботься о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Никогда не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Всегда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Думай о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Обрати внимание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Постарайся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Посоветуйся с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Узнай о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Не забудь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Ни в коем случае не 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Сделанной работы вы выбрали, посещая </w:t>
      </w:r>
      <w:proofErr w:type="spellStart"/>
      <w:r>
        <w:rPr>
          <w:rFonts w:ascii="Times New Roman" w:eastAsia="Times New Roman" w:hAnsi="Times New Roman" w:cs="Times New Roman"/>
          <w:sz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</w:rPr>
        <w:t>-сайты?</w:t>
      </w:r>
    </w:p>
    <w:p w:rsidR="0086556F" w:rsidRDefault="006D3C73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Закрепление изученного материала (12 мин.).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Тестирование (10 мин).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Проведем небольшое тестирование. Какие действия вы предпримите в предложенных ситуациях.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тестом «Смайлик»</w:t>
      </w:r>
    </w:p>
    <w:p w:rsidR="0086556F" w:rsidRDefault="006D3C73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Подведение итогов урока (5 мин.).</w:t>
      </w:r>
    </w:p>
    <w:p w:rsidR="0086556F" w:rsidRDefault="006D3C73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рада, что вы не остались равнодушны к теме безопасного интернета. Спасибо за активное участие  (оценка работы группы).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Каждый год, в феврале, проходит  День безопасного Интернета.  Его цель – способствовать безопасному и более ответственному использованию онлайн-технологий и мобильных телефонов среди детей и молодежи по всему миру. Впервые он проводился в 2004 году, и с тех пор число его участников постоянно растет. В этом году Международный день безопасного Интернета проводился 14 февраля. Для его проведения был образован Российский Оргкомитет, в состав которого вошли представители практически всех ведущих общественных, некоммерческих и других организаций, деятельность которых связана с развитием Интернета. В рамках проведения Дня безопасного Интернета прошел конкурс на лучший видеоролик. Ролик, занявший 1 место, вы видели в начале урока. 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завершении нашего урока предлагаю посмотреть еще одну интересную конкурсную работу (просмотр видеоролика «Учите детей общаться.pptx» - 0, 35 сек.).</w:t>
      </w:r>
    </w:p>
    <w:p w:rsidR="0086556F" w:rsidRDefault="006D3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Слайд 8.</w:t>
      </w:r>
    </w:p>
    <w:p w:rsidR="0086556F" w:rsidRDefault="006D3C73">
      <w:pPr>
        <w:spacing w:before="10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Информация о домашнем задании, инструкция о его выполнении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86556F" w:rsidRDefault="006D3C73">
      <w:pPr>
        <w:spacing w:before="10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1. Дать определение понятию «информационная безопасность».</w:t>
      </w:r>
    </w:p>
    <w:p w:rsidR="0086556F" w:rsidRDefault="006D3C73">
      <w:pPr>
        <w:spacing w:before="10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2. Составить информационный лист «Моя безопасная сеть».</w:t>
      </w:r>
    </w:p>
    <w:p w:rsidR="0086556F" w:rsidRDefault="006D3C7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Сайты: 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http://www.microsoft.com/ru-ru/security/family-safety/childsafety-internet.aspx</w:t>
        </w:r>
      </w:hyperlink>
    </w:p>
    <w:p w:rsidR="0086556F" w:rsidRDefault="00F558A7">
      <w:pPr>
        <w:spacing w:line="240" w:lineRule="auto"/>
        <w:rPr>
          <w:rFonts w:ascii="Calibri" w:eastAsia="Calibri" w:hAnsi="Calibri" w:cs="Calibri"/>
        </w:rPr>
      </w:pPr>
      <w:hyperlink r:id="rId19">
        <w:r w:rsidR="006D3C73">
          <w:rPr>
            <w:rFonts w:ascii="Calibri" w:eastAsia="Calibri" w:hAnsi="Calibri" w:cs="Calibri"/>
            <w:color w:val="0000FF"/>
            <w:u w:val="single"/>
          </w:rPr>
          <w:t>http://biblioteka-shluzovaya15.narod.ru/bezopasnii_internet/</w:t>
        </w:r>
      </w:hyperlink>
      <w:bookmarkStart w:id="0" w:name="_GoBack"/>
      <w:bookmarkEnd w:id="0"/>
    </w:p>
    <w:sectPr w:rsidR="0086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C2F"/>
    <w:multiLevelType w:val="multilevel"/>
    <w:tmpl w:val="1D440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B363A"/>
    <w:multiLevelType w:val="multilevel"/>
    <w:tmpl w:val="18748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D2CC3"/>
    <w:multiLevelType w:val="multilevel"/>
    <w:tmpl w:val="01A0A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457A49"/>
    <w:multiLevelType w:val="multilevel"/>
    <w:tmpl w:val="4B1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9D6766"/>
    <w:multiLevelType w:val="multilevel"/>
    <w:tmpl w:val="0D5E4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08666D"/>
    <w:multiLevelType w:val="multilevel"/>
    <w:tmpl w:val="5A780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A2C08"/>
    <w:multiLevelType w:val="multilevel"/>
    <w:tmpl w:val="BECA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C4493B"/>
    <w:multiLevelType w:val="multilevel"/>
    <w:tmpl w:val="4A8897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F"/>
    <w:rsid w:val="006D3C73"/>
    <w:rsid w:val="0086556F"/>
    <w:rsid w:val="00F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.ru/" TargetMode="External"/><Relationship Id="rId13" Type="http://schemas.openxmlformats.org/officeDocument/2006/relationships/hyperlink" Target="http://inetetiq.pp.ru/" TargetMode="External"/><Relationship Id="rId18" Type="http://schemas.openxmlformats.org/officeDocument/2006/relationships/hyperlink" Target="http://www.microsoft.com/ru-ru/security/family-safety/childsafety-internet.asp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kaspersky.ru/" TargetMode="External"/><Relationship Id="rId12" Type="http://schemas.openxmlformats.org/officeDocument/2006/relationships/hyperlink" Target="http://www.interneshka.net/" TargetMode="External"/><Relationship Id="rId17" Type="http://schemas.openxmlformats.org/officeDocument/2006/relationships/hyperlink" Target="http://www.totalbrest.cityline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gd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" TargetMode="External"/><Relationship Id="rId11" Type="http://schemas.openxmlformats.org/officeDocument/2006/relationships/hyperlink" Target="http://rusure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tent-filtering.ru/" TargetMode="External"/><Relationship Id="rId10" Type="http://schemas.openxmlformats.org/officeDocument/2006/relationships/hyperlink" Target="http://ant.pc777.ru/" TargetMode="External"/><Relationship Id="rId19" Type="http://schemas.openxmlformats.org/officeDocument/2006/relationships/hyperlink" Target="http://biblioteka-shluzovaya15.narod.ru/bezopasnii_inter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landia.org.ua/rus/" TargetMode="External"/><Relationship Id="rId14" Type="http://schemas.openxmlformats.org/officeDocument/2006/relationships/hyperlink" Target="http://www.safer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Боня</dc:creator>
  <cp:lastModifiedBy>Пользователь</cp:lastModifiedBy>
  <cp:revision>3</cp:revision>
  <dcterms:created xsi:type="dcterms:W3CDTF">2014-08-27T16:17:00Z</dcterms:created>
  <dcterms:modified xsi:type="dcterms:W3CDTF">2021-03-02T15:33:00Z</dcterms:modified>
</cp:coreProperties>
</file>