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3F" w:rsidRDefault="00B5443F" w:rsidP="00B5443F">
      <w:pPr>
        <w:pStyle w:val="a3"/>
        <w:shd w:val="clear" w:color="auto" w:fill="FFFFFF"/>
        <w:spacing w:line="276" w:lineRule="auto"/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Информация о педагогическом отряде стационарного лагеря «</w:t>
      </w:r>
      <w:proofErr w:type="spellStart"/>
      <w:r>
        <w:rPr>
          <w:color w:val="181818"/>
          <w:sz w:val="28"/>
          <w:szCs w:val="28"/>
        </w:rPr>
        <w:t>Отчугаш</w:t>
      </w:r>
      <w:proofErr w:type="spellEnd"/>
      <w:r>
        <w:rPr>
          <w:color w:val="181818"/>
          <w:sz w:val="28"/>
          <w:szCs w:val="28"/>
        </w:rPr>
        <w:t>»</w:t>
      </w:r>
    </w:p>
    <w:p w:rsidR="00B5443F" w:rsidRPr="00B5443F" w:rsidRDefault="00B5443F" w:rsidP="00B5443F">
      <w:pPr>
        <w:pStyle w:val="a3"/>
        <w:shd w:val="clear" w:color="auto" w:fill="FFFFFF"/>
        <w:jc w:val="both"/>
        <w:rPr>
          <w:color w:val="000000"/>
          <w:sz w:val="28"/>
          <w:szCs w:val="32"/>
        </w:rPr>
      </w:pPr>
      <w:r>
        <w:rPr>
          <w:rStyle w:val="a4"/>
          <w:color w:val="000000"/>
          <w:sz w:val="28"/>
          <w:szCs w:val="32"/>
        </w:rPr>
        <w:t>Начальник</w:t>
      </w:r>
      <w:r w:rsidRPr="00B5443F">
        <w:rPr>
          <w:rStyle w:val="a4"/>
          <w:color w:val="000000"/>
          <w:sz w:val="28"/>
          <w:szCs w:val="32"/>
        </w:rPr>
        <w:t xml:space="preserve"> лагеря</w:t>
      </w:r>
      <w:r w:rsidRPr="00B5443F">
        <w:rPr>
          <w:color w:val="000000"/>
          <w:sz w:val="28"/>
          <w:szCs w:val="32"/>
        </w:rPr>
        <w:t> - обеспечивает общее руководство лагерем, издает приказы и распоряжения по лагерю, проводит инструктаж персонала лагеря по технике безопасности, профилактике травматизма, создает условия для проведения воспитательной и оздоровительной работы.</w:t>
      </w:r>
    </w:p>
    <w:p w:rsidR="00B5443F" w:rsidRPr="00B5443F" w:rsidRDefault="00B5443F" w:rsidP="00B5443F">
      <w:pPr>
        <w:pStyle w:val="a3"/>
        <w:shd w:val="clear" w:color="auto" w:fill="FFFFFF"/>
        <w:jc w:val="both"/>
        <w:rPr>
          <w:color w:val="000000"/>
          <w:sz w:val="28"/>
          <w:szCs w:val="32"/>
        </w:rPr>
      </w:pPr>
      <w:r>
        <w:rPr>
          <w:rStyle w:val="a4"/>
          <w:color w:val="000000"/>
          <w:sz w:val="28"/>
          <w:szCs w:val="32"/>
        </w:rPr>
        <w:t>Старший вожатый</w:t>
      </w:r>
      <w:r w:rsidRPr="00B5443F">
        <w:rPr>
          <w:color w:val="000000"/>
          <w:sz w:val="28"/>
          <w:szCs w:val="32"/>
        </w:rPr>
        <w:t> - осуществляет программное обеспечение смены, контролирует работу педагогических служб лагеря, соблюдение режимных моментов, санитарное состояние корпусов, организацию дежурства отрядов; организует методическую помощь вожатым, создание методической базы; проводит методические и административные планерки, педагогические советы.</w:t>
      </w:r>
    </w:p>
    <w:p w:rsidR="00B5443F" w:rsidRPr="00B5443F" w:rsidRDefault="00B5443F" w:rsidP="00B5443F">
      <w:pPr>
        <w:pStyle w:val="a3"/>
        <w:shd w:val="clear" w:color="auto" w:fill="FFFFFF"/>
        <w:jc w:val="both"/>
        <w:rPr>
          <w:color w:val="000000"/>
          <w:sz w:val="28"/>
          <w:szCs w:val="32"/>
        </w:rPr>
      </w:pPr>
      <w:r w:rsidRPr="00B5443F">
        <w:rPr>
          <w:rStyle w:val="a4"/>
          <w:color w:val="000000"/>
          <w:sz w:val="28"/>
          <w:szCs w:val="32"/>
        </w:rPr>
        <w:t>Старший вожатый дружины</w:t>
      </w:r>
      <w:r w:rsidRPr="00B5443F">
        <w:rPr>
          <w:color w:val="000000"/>
          <w:sz w:val="28"/>
          <w:szCs w:val="32"/>
        </w:rPr>
        <w:t xml:space="preserve"> - осуществляет программное обеспечение отрядов, дружины. Несет ответственность за реализацию отрядной, </w:t>
      </w:r>
      <w:proofErr w:type="spellStart"/>
      <w:r w:rsidRPr="00B5443F">
        <w:rPr>
          <w:color w:val="000000"/>
          <w:sz w:val="28"/>
          <w:szCs w:val="32"/>
        </w:rPr>
        <w:t>межотрядной</w:t>
      </w:r>
      <w:proofErr w:type="spellEnd"/>
      <w:r w:rsidRPr="00B5443F">
        <w:rPr>
          <w:color w:val="000000"/>
          <w:sz w:val="28"/>
          <w:szCs w:val="32"/>
        </w:rPr>
        <w:t>, дружинной деятельности. Проводит планерки, консультации для вожатых. Контролирует санитарное состояние корпусов, организацию дежурства отрядов по столовой и приема пищи детьми, территории лагеря.</w:t>
      </w:r>
    </w:p>
    <w:p w:rsidR="00B5443F" w:rsidRPr="00B5443F" w:rsidRDefault="00B5443F" w:rsidP="00B5443F">
      <w:pPr>
        <w:pStyle w:val="a3"/>
        <w:shd w:val="clear" w:color="auto" w:fill="FFFFFF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П</w:t>
      </w:r>
      <w:r w:rsidRPr="00B5443F">
        <w:rPr>
          <w:color w:val="000000"/>
          <w:sz w:val="28"/>
          <w:szCs w:val="32"/>
        </w:rPr>
        <w:t>едагог</w:t>
      </w:r>
      <w:r>
        <w:rPr>
          <w:color w:val="000000"/>
          <w:sz w:val="28"/>
          <w:szCs w:val="32"/>
        </w:rPr>
        <w:t xml:space="preserve"> – организатор </w:t>
      </w:r>
      <w:r w:rsidRPr="00B5443F">
        <w:rPr>
          <w:color w:val="000000"/>
          <w:sz w:val="28"/>
          <w:szCs w:val="32"/>
        </w:rPr>
        <w:t xml:space="preserve">– организует и реализует досуговую деятельность детей в лагере через проведение </w:t>
      </w:r>
      <w:proofErr w:type="spellStart"/>
      <w:r w:rsidRPr="00B5443F">
        <w:rPr>
          <w:color w:val="000000"/>
          <w:sz w:val="28"/>
          <w:szCs w:val="32"/>
        </w:rPr>
        <w:t>общелагерных</w:t>
      </w:r>
      <w:proofErr w:type="spellEnd"/>
      <w:r w:rsidRPr="00B5443F">
        <w:rPr>
          <w:color w:val="000000"/>
          <w:sz w:val="28"/>
          <w:szCs w:val="32"/>
        </w:rPr>
        <w:t xml:space="preserve"> мероприятий, консультирует педагогический состав по проведению дружинных и отрядных мероприятий.</w:t>
      </w:r>
    </w:p>
    <w:p w:rsidR="00B5443F" w:rsidRDefault="00B5443F" w:rsidP="00B5443F">
      <w:pPr>
        <w:pStyle w:val="a3"/>
        <w:shd w:val="clear" w:color="auto" w:fill="FFFFFF"/>
        <w:jc w:val="both"/>
        <w:rPr>
          <w:color w:val="000000"/>
          <w:sz w:val="28"/>
          <w:szCs w:val="32"/>
        </w:rPr>
      </w:pPr>
      <w:r w:rsidRPr="00B5443F">
        <w:rPr>
          <w:rStyle w:val="a4"/>
          <w:color w:val="000000"/>
          <w:sz w:val="28"/>
          <w:szCs w:val="32"/>
        </w:rPr>
        <w:t>Вожатые</w:t>
      </w:r>
      <w:r w:rsidRPr="00B5443F">
        <w:rPr>
          <w:color w:val="000000"/>
          <w:sz w:val="28"/>
          <w:szCs w:val="32"/>
        </w:rPr>
        <w:t> - организуют оздоровительно-досуговую деятельность в отряде, являются руководителями и организаторами отрядных творческих дел, осуществляют учебу актива отряда, несут ответственность за жизнь и здоровье детей. Осуществляют контроль режимных моментов, организуют дежурство отряда по столовой, посещение душа, медицинского кабинета, кружка, секции и т.д. Проводят с детьми беседы по правилам техники безопасности, личной гигиены.</w:t>
      </w:r>
    </w:p>
    <w:p w:rsidR="00B5443F" w:rsidRPr="00B5443F" w:rsidRDefault="00B5443F" w:rsidP="00B5443F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5443F">
        <w:rPr>
          <w:rFonts w:ascii="Times New Roman" w:hAnsi="Times New Roman" w:cs="Times New Roman"/>
          <w:b/>
          <w:color w:val="000000"/>
          <w:sz w:val="28"/>
          <w:szCs w:val="32"/>
        </w:rPr>
        <w:t>Воспитатели</w:t>
      </w:r>
      <w:r w:rsidRPr="00B5443F">
        <w:rPr>
          <w:rFonts w:ascii="Times New Roman" w:hAnsi="Times New Roman" w:cs="Times New Roman"/>
          <w:color w:val="000000"/>
          <w:sz w:val="28"/>
          <w:szCs w:val="32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планируют и организую</w:t>
      </w:r>
      <w:r w:rsidRPr="00B54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жизнедеятельность детей в лаге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 и осуществляет их воспитание, проводя</w:t>
      </w:r>
      <w:r w:rsidRPr="00B54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ежедневную работу, обеспечивающую создание условий для социально - психологической и социальной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адаптации детей, о</w:t>
      </w:r>
      <w:r w:rsidRPr="00B54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беспечивает выполнение детьми </w:t>
      </w:r>
      <w:proofErr w:type="spellStart"/>
      <w:r w:rsidRPr="00B54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гигиенических норм и правил, с</w:t>
      </w:r>
      <w:r w:rsidRPr="00B54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овместно с медицинскими работниками обеспечивает сохр</w:t>
      </w:r>
      <w:r w:rsidR="005C3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анение и укрепление </w:t>
      </w:r>
      <w:proofErr w:type="gramStart"/>
      <w:r w:rsidR="005C3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здоровья </w:t>
      </w:r>
      <w:r w:rsidRPr="00B54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воспитанников</w:t>
      </w:r>
      <w:proofErr w:type="gramEnd"/>
      <w:r w:rsidRPr="00B54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проводит мероприятия, способствующие их психофизическому развитию;</w:t>
      </w:r>
    </w:p>
    <w:p w:rsidR="00B5443F" w:rsidRDefault="00B5443F" w:rsidP="00B5443F">
      <w:pPr>
        <w:pStyle w:val="a3"/>
        <w:shd w:val="clear" w:color="auto" w:fill="FFFFFF"/>
        <w:jc w:val="both"/>
        <w:rPr>
          <w:color w:val="000000"/>
          <w:sz w:val="28"/>
          <w:szCs w:val="32"/>
        </w:rPr>
      </w:pPr>
      <w:r w:rsidRPr="00B5443F">
        <w:rPr>
          <w:rStyle w:val="a4"/>
          <w:color w:val="000000"/>
          <w:sz w:val="28"/>
          <w:szCs w:val="32"/>
        </w:rPr>
        <w:t>Физрук</w:t>
      </w:r>
      <w:r w:rsidR="005C3002">
        <w:rPr>
          <w:color w:val="000000"/>
          <w:sz w:val="28"/>
          <w:szCs w:val="32"/>
        </w:rPr>
        <w:t> -</w:t>
      </w:r>
      <w:r w:rsidRPr="00B5443F">
        <w:rPr>
          <w:color w:val="000000"/>
          <w:sz w:val="28"/>
          <w:szCs w:val="32"/>
        </w:rPr>
        <w:t>организует спортивную работу лагеря. Решает проблемы физического воспитания детей: укрепление здоровья, физическое развитие детей и т.д. Отвечает за жизнь и здоровье детей во время проведения спортивных и игровых мероприятий.</w:t>
      </w:r>
    </w:p>
    <w:p w:rsidR="005C3002" w:rsidRPr="005C3002" w:rsidRDefault="005C3002" w:rsidP="00B5443F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5C3002">
        <w:rPr>
          <w:b/>
          <w:color w:val="000000"/>
          <w:sz w:val="28"/>
          <w:szCs w:val="32"/>
        </w:rPr>
        <w:lastRenderedPageBreak/>
        <w:t xml:space="preserve">Музыкальный руководитель </w:t>
      </w:r>
      <w:r w:rsidRPr="005C3002"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5C3002">
        <w:rPr>
          <w:color w:val="000000"/>
          <w:sz w:val="28"/>
          <w:szCs w:val="28"/>
          <w:shd w:val="clear" w:color="auto" w:fill="FFFFFF"/>
        </w:rPr>
        <w:t>рганизует подготовку музыкальной студии лагеря к заезду детей</w:t>
      </w:r>
      <w:r>
        <w:rPr>
          <w:color w:val="000000"/>
          <w:sz w:val="28"/>
          <w:szCs w:val="28"/>
          <w:shd w:val="clear" w:color="auto" w:fill="FFFFFF"/>
        </w:rPr>
        <w:t>, к</w:t>
      </w:r>
      <w:r w:rsidRPr="005C3002">
        <w:rPr>
          <w:color w:val="000000"/>
          <w:sz w:val="28"/>
          <w:szCs w:val="28"/>
          <w:shd w:val="clear" w:color="auto" w:fill="FFFFFF"/>
        </w:rPr>
        <w:t>оординирует в лагере работу по музыкальному воспитанию детей, развитию музыкальных способностей с учетом индивидуальных и возрастных особенностей детей, их творческих способностей</w:t>
      </w:r>
      <w:r>
        <w:rPr>
          <w:color w:val="000000"/>
          <w:sz w:val="28"/>
          <w:szCs w:val="28"/>
          <w:shd w:val="clear" w:color="auto" w:fill="FFFFFF"/>
        </w:rPr>
        <w:t>, о</w:t>
      </w:r>
      <w:r w:rsidRPr="005C3002">
        <w:rPr>
          <w:color w:val="000000"/>
          <w:sz w:val="28"/>
          <w:szCs w:val="28"/>
          <w:shd w:val="clear" w:color="auto" w:fill="FFFFFF"/>
        </w:rPr>
        <w:t>пределяет содержание музыкальных занятий, праздничных и торжественных мероприятий с учетом возраста, подготовленности, индивидуальных и психофизических особенностей детей, используя современные формы и способы обучения, музыкальные технологии, достижения мировой и отечественной музыкальной культуры</w:t>
      </w:r>
      <w:r>
        <w:rPr>
          <w:color w:val="000000"/>
          <w:sz w:val="28"/>
          <w:szCs w:val="28"/>
          <w:shd w:val="clear" w:color="auto" w:fill="FFFFFF"/>
        </w:rPr>
        <w:t>, о</w:t>
      </w:r>
      <w:r w:rsidRPr="005C3002">
        <w:rPr>
          <w:color w:val="000000"/>
          <w:sz w:val="28"/>
          <w:szCs w:val="28"/>
          <w:shd w:val="clear" w:color="auto" w:fill="FFFFFF"/>
        </w:rPr>
        <w:t>рганизует и проводит массовые мероприятия с детьми: музыкальные вечера, развлечения, пение, хороводы, танцы, показ кукольного и теневого театра и иные мероприятия, принимает участие в организации спортивных мероприятий с воспитанниками, обеспечивая их музыкальное сопровождение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  <w:r w:rsidRPr="005C300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5443F" w:rsidRPr="00B5443F" w:rsidRDefault="00B5443F" w:rsidP="00B5443F">
      <w:pPr>
        <w:pStyle w:val="a3"/>
        <w:shd w:val="clear" w:color="auto" w:fill="FFFFFF"/>
        <w:spacing w:line="276" w:lineRule="auto"/>
        <w:jc w:val="both"/>
        <w:rPr>
          <w:color w:val="181818"/>
          <w:szCs w:val="28"/>
        </w:rPr>
      </w:pPr>
    </w:p>
    <w:p w:rsidR="00B5443F" w:rsidRPr="00B5443F" w:rsidRDefault="00B5443F" w:rsidP="00872284">
      <w:pPr>
        <w:pStyle w:val="a3"/>
        <w:shd w:val="clear" w:color="auto" w:fill="FFFFFF"/>
        <w:spacing w:line="276" w:lineRule="auto"/>
        <w:rPr>
          <w:color w:val="181818"/>
          <w:szCs w:val="28"/>
        </w:rPr>
      </w:pPr>
    </w:p>
    <w:p w:rsidR="00872284" w:rsidRDefault="00B5443F" w:rsidP="00872284">
      <w:pPr>
        <w:pStyle w:val="a3"/>
        <w:shd w:val="clear" w:color="auto" w:fill="FFFFFF"/>
        <w:spacing w:line="276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</w:p>
    <w:p w:rsidR="00872284" w:rsidRDefault="00B5443F" w:rsidP="00872284">
      <w:pPr>
        <w:pStyle w:val="a3"/>
        <w:shd w:val="clear" w:color="auto" w:fill="FFFFFF"/>
        <w:spacing w:line="276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</w:p>
    <w:p w:rsidR="00DD642F" w:rsidRDefault="00DD642F"/>
    <w:sectPr w:rsidR="00DD6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D2809"/>
    <w:multiLevelType w:val="hybridMultilevel"/>
    <w:tmpl w:val="1C6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8B"/>
    <w:rsid w:val="00541C01"/>
    <w:rsid w:val="005C3002"/>
    <w:rsid w:val="00872284"/>
    <w:rsid w:val="00963C8B"/>
    <w:rsid w:val="00976414"/>
    <w:rsid w:val="00B5443F"/>
    <w:rsid w:val="00D82BF3"/>
    <w:rsid w:val="00D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BDEA"/>
  <w15:chartTrackingRefBased/>
  <w15:docId w15:val="{C61403BE-2F24-4913-AE0D-9BB3905F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4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Алдын-кыс Бюрбю</dc:creator>
  <cp:keywords/>
  <dc:description/>
  <cp:lastModifiedBy>Алдын-кыс Бюрбю</cp:lastModifiedBy>
  <cp:revision>3</cp:revision>
  <dcterms:created xsi:type="dcterms:W3CDTF">2022-12-14T15:58:00Z</dcterms:created>
  <dcterms:modified xsi:type="dcterms:W3CDTF">2022-12-14T16:36:00Z</dcterms:modified>
</cp:coreProperties>
</file>