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DE6" w:rsidRPr="00F85DE6" w:rsidRDefault="007112C4" w:rsidP="0078257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32400" cy="86182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т программа (1)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E6" w:rsidRPr="00F85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Информационная карта</w:t>
      </w:r>
    </w:p>
    <w:p w:rsidR="00F85DE6" w:rsidRPr="00F85DE6" w:rsidRDefault="00F85DE6" w:rsidP="00F1408F">
      <w:pPr>
        <w:spacing w:after="0" w:line="240" w:lineRule="auto"/>
        <w:ind w:left="10" w:right="19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дополнительной общеобразовательной общеразвивающей программы</w:t>
      </w:r>
    </w:p>
    <w:p w:rsidR="00F85DE6" w:rsidRPr="00F85DE6" w:rsidRDefault="00F85DE6" w:rsidP="00F1408F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85DE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532" w:type="dxa"/>
        <w:tblInd w:w="110" w:type="dxa"/>
        <w:tblCellMar>
          <w:top w:w="7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3717"/>
        <w:gridCol w:w="5815"/>
      </w:tblGrid>
      <w:tr w:rsidR="00F85DE6" w:rsidRPr="00F85DE6" w:rsidTr="00F1408F">
        <w:trPr>
          <w:trHeight w:val="841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1. Учреждение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ind w:right="21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бюджетное образовательное учреждение «Центр дополнительного образования и воспитания» Эрзинского кожууна</w:t>
            </w:r>
          </w:p>
        </w:tc>
      </w:tr>
      <w:tr w:rsidR="00F85DE6" w:rsidRPr="00F85DE6" w:rsidTr="00F1408F">
        <w:trPr>
          <w:trHeight w:val="288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Полное название программы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«Азбука журналистики»</w:t>
            </w:r>
          </w:p>
        </w:tc>
      </w:tr>
      <w:tr w:rsidR="00F85DE6" w:rsidRPr="00F85DE6" w:rsidTr="00F1408F">
        <w:trPr>
          <w:trHeight w:val="562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3. Ф.И.О., должность автора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094318" w:rsidP="00F1408F">
            <w:pPr>
              <w:ind w:right="148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Сат Саглай Сарыг-ооловна, </w:t>
            </w:r>
            <w:r w:rsidR="00F85DE6"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 дополнительного образования </w:t>
            </w:r>
          </w:p>
        </w:tc>
      </w:tr>
      <w:tr w:rsidR="00F85DE6" w:rsidRPr="00F85DE6" w:rsidTr="00F1408F">
        <w:trPr>
          <w:trHeight w:val="31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4. Сведения о программе: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85DE6" w:rsidRPr="00F85DE6" w:rsidTr="00782577">
        <w:trPr>
          <w:trHeight w:val="1684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4.1 нормативная база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5A6709" w:rsidP="00F140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85DE6" w:rsidRPr="00F85DE6">
              <w:rPr>
                <w:rFonts w:ascii="Times New Roman" w:hAnsi="Times New Roman" w:cs="Times New Roman"/>
                <w:sz w:val="28"/>
                <w:szCs w:val="28"/>
              </w:rPr>
              <w:t>Федеральный закон N 273-ФЗ "Об образовании в Российской Федерации" утвержденный 29.12.2012 г.</w:t>
            </w:r>
          </w:p>
          <w:p w:rsidR="00F85DE6" w:rsidRPr="00F85DE6" w:rsidRDefault="005A6709" w:rsidP="00F140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85DE6" w:rsidRPr="00F85DE6">
              <w:rPr>
                <w:rFonts w:ascii="Times New Roman" w:hAnsi="Times New Roman" w:cs="Times New Roman"/>
                <w:sz w:val="28"/>
                <w:szCs w:val="28"/>
              </w:rPr>
              <w:t>Приказ Минпросвещения России от 09.11.2018 №196 «Об утверждении Поряд</w:t>
            </w:r>
            <w:r w:rsidR="00627EDE">
              <w:rPr>
                <w:rFonts w:ascii="Times New Roman" w:hAnsi="Times New Roman" w:cs="Times New Roman"/>
                <w:sz w:val="28"/>
                <w:szCs w:val="28"/>
              </w:rPr>
              <w:t xml:space="preserve">ка организации и осуществления </w:t>
            </w:r>
            <w:r w:rsidR="00F85DE6" w:rsidRPr="00F85DE6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 по дополнительным общеобразовательным программам».</w:t>
            </w:r>
          </w:p>
          <w:p w:rsidR="00F85DE6" w:rsidRPr="00F85DE6" w:rsidRDefault="005A6709" w:rsidP="00F140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85DE6" w:rsidRPr="00F85DE6">
              <w:rPr>
                <w:rFonts w:ascii="Times New Roman" w:hAnsi="Times New Roman" w:cs="Times New Roman"/>
                <w:sz w:val="28"/>
                <w:szCs w:val="28"/>
              </w:rPr>
              <w:t>Федеральные государственные образовательные стандарты начального общего образования (Приказ Минпросвещения России от 31.05.2021 № 286), основного общего образования (Приказ Минпросвещения России от 31.05.2021 № 287), среднего общего образования Приказ Минпросвещения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оссии от 17.05.2021 № 413);</w:t>
            </w:r>
          </w:p>
          <w:p w:rsidR="00F85DE6" w:rsidRPr="00F85DE6" w:rsidRDefault="005A6709" w:rsidP="00F140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85DE6" w:rsidRPr="00F85DE6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образования и науки РФ от 29.08. 2013 г. № 1008 “Об утверждении Порядка организации и осуществления образовательной деятельности по дополнительным общеобразовательным программам”.</w:t>
            </w:r>
          </w:p>
          <w:p w:rsidR="00F85DE6" w:rsidRPr="00F85DE6" w:rsidRDefault="005A6709" w:rsidP="00F140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85DE6" w:rsidRPr="00F85DE6">
              <w:rPr>
                <w:rFonts w:ascii="Times New Roman" w:hAnsi="Times New Roman" w:cs="Times New Roman"/>
                <w:sz w:val="28"/>
                <w:szCs w:val="28"/>
              </w:rPr>
              <w:t>Приказ №1241 от 26 .11. 2010г. О внесении изменений ФГОС НОО утвержденный приказом Министерства образования и науки Российской Федерации от 6. 10. 2009г. №373.</w:t>
            </w:r>
          </w:p>
          <w:p w:rsidR="00F85DE6" w:rsidRPr="00F85DE6" w:rsidRDefault="005A6709" w:rsidP="00F140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F85DE6" w:rsidRPr="00F85DE6">
              <w:rPr>
                <w:rFonts w:ascii="Times New Roman" w:hAnsi="Times New Roman" w:cs="Times New Roman"/>
                <w:sz w:val="28"/>
                <w:szCs w:val="28"/>
              </w:rPr>
              <w:t xml:space="preserve">Главный государственный санитарный врач Российской Федерации, постановление от 28 </w:t>
            </w:r>
            <w:r w:rsidR="00F85DE6" w:rsidRPr="00F85D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сентября 2020 года №28 «Санитарно-эпидемиологические требования к организациям воспитания и обучения, отдыха и оздоровления детей и молодежи»</w:t>
            </w:r>
          </w:p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85DE6" w:rsidRPr="00F85DE6" w:rsidTr="00F1408F">
        <w:trPr>
          <w:trHeight w:val="308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4.2.  область применения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дополнительное образование </w:t>
            </w:r>
          </w:p>
        </w:tc>
      </w:tr>
      <w:tr w:rsidR="00F85DE6" w:rsidRPr="00F85DE6" w:rsidTr="00F1408F">
        <w:trPr>
          <w:trHeight w:val="288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4.3.  направленность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Социально-гуманитарная</w:t>
            </w:r>
          </w:p>
        </w:tc>
      </w:tr>
      <w:tr w:rsidR="00F85DE6" w:rsidRPr="00F85DE6" w:rsidTr="00F1408F">
        <w:trPr>
          <w:trHeight w:val="283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4.4.  вид программы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дополнительная общеобразовательная общеразвивающая    </w:t>
            </w:r>
          </w:p>
        </w:tc>
      </w:tr>
      <w:tr w:rsidR="00F85DE6" w:rsidRPr="00F85DE6" w:rsidTr="00F1408F">
        <w:trPr>
          <w:trHeight w:val="566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4.5 возраст обучающихся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10-17 лет</w:t>
            </w:r>
          </w:p>
        </w:tc>
      </w:tr>
      <w:tr w:rsidR="00F85DE6" w:rsidRPr="00F85DE6" w:rsidTr="00F1408F">
        <w:trPr>
          <w:trHeight w:val="284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782577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4.6.</w:t>
            </w:r>
            <w:r w:rsidR="00F85DE6"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продолжительность обучения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год</w:t>
            </w:r>
          </w:p>
        </w:tc>
      </w:tr>
      <w:tr w:rsidR="00F85DE6" w:rsidRPr="00F85DE6" w:rsidTr="00F1408F">
        <w:trPr>
          <w:trHeight w:val="562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782577" w:rsidP="00F140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4.7.</w:t>
            </w:r>
            <w:r w:rsidR="00F85DE6" w:rsidRPr="00F85D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 утверждения и последней корректировки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E6" w:rsidRPr="00F85DE6" w:rsidRDefault="00F85DE6" w:rsidP="00F14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5D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31.08.2022</w:t>
            </w:r>
          </w:p>
        </w:tc>
      </w:tr>
    </w:tbl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408F" w:rsidRDefault="00F1408F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408F" w:rsidRDefault="00F1408F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7112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F85DE6" w:rsidRPr="00F85DE6" w:rsidRDefault="00F85DE6" w:rsidP="00627E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>Дополнительная общеобразовательная общеразвивающая программа «Азбука журналистики» (далее – Программа) разработана на основе следующей нормативно-правовой документации:</w:t>
      </w:r>
    </w:p>
    <w:p w:rsidR="00F85DE6" w:rsidRPr="00F85DE6" w:rsidRDefault="00F85DE6" w:rsidP="00627E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Федеральный закон N 273-ФЗ "Об образовании в Российской Федерации" утвержденный 29.12.2012 г.</w:t>
      </w:r>
    </w:p>
    <w:p w:rsidR="00F85DE6" w:rsidRPr="00F85DE6" w:rsidRDefault="00F85DE6" w:rsidP="00627E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Приказ Минпросвещения России от 09.11.2018 №196 «Об утверждении Поряд</w:t>
      </w:r>
      <w:r w:rsidR="007112C4">
        <w:rPr>
          <w:rFonts w:ascii="Times New Roman" w:eastAsia="Calibri" w:hAnsi="Times New Roman" w:cs="Times New Roman"/>
          <w:sz w:val="28"/>
          <w:szCs w:val="28"/>
        </w:rPr>
        <w:t xml:space="preserve">ка организации и осуществления </w:t>
      </w:r>
      <w:r w:rsidRPr="00F85DE6">
        <w:rPr>
          <w:rFonts w:ascii="Times New Roman" w:eastAsia="Calibri" w:hAnsi="Times New Roman" w:cs="Times New Roman"/>
          <w:sz w:val="28"/>
          <w:szCs w:val="28"/>
        </w:rPr>
        <w:t>образовательной деятельности по дополнительным общеобразовательным программам».</w:t>
      </w:r>
    </w:p>
    <w:p w:rsidR="00F85DE6" w:rsidRPr="00F85DE6" w:rsidRDefault="00F85DE6" w:rsidP="00627E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Федеральные государственные образовательные стандарты начального общего образования (Приказ Минпросвещения России от 31.05.2021 № 286), основного общего образования (Приказ Минпросвещения России от 31.05.2021 № 287), среднего общего образования Приказ Минпросвещения России от 17.05.</w:t>
      </w:r>
      <w:r w:rsidR="005A6709">
        <w:rPr>
          <w:rFonts w:ascii="Times New Roman" w:eastAsia="Calibri" w:hAnsi="Times New Roman" w:cs="Times New Roman"/>
          <w:sz w:val="28"/>
          <w:szCs w:val="28"/>
        </w:rPr>
        <w:t>2021 № 413)</w:t>
      </w:r>
      <w:r w:rsidRPr="00F85D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5DE6" w:rsidRPr="00F85DE6" w:rsidRDefault="00F85DE6" w:rsidP="00627E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Приказ Министерства образования и науки РФ от 29.08. 2013 г. № 1008 “Об утверждении Порядка организации и осуществления образовательной деятельности по дополнительным общеобразовательным программам”.</w:t>
      </w:r>
    </w:p>
    <w:p w:rsidR="00F85DE6" w:rsidRPr="00F85DE6" w:rsidRDefault="00F85DE6" w:rsidP="00627E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Приказ №1241 от 26 .11. 2010г. О внесении изменений ФГОС НОО утвержденный приказом Министерства образования и науки Российской Федерации от 6. 10. 2009г. №373.</w:t>
      </w:r>
    </w:p>
    <w:p w:rsidR="00F85DE6" w:rsidRDefault="00F85DE6" w:rsidP="00627E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Главный государственный санитарный врач Российской Федерации, постановление от 28 сентября 2020 года №28 «Санитарно-эпидемиологические требования к организациям воспитания и обучения, отдыха и оздоровления детей и молодежи»</w:t>
      </w:r>
      <w:r w:rsidR="007112C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112C4" w:rsidRPr="007112C4" w:rsidRDefault="007112C4" w:rsidP="007112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12C4">
        <w:rPr>
          <w:rFonts w:ascii="Times New Roman" w:eastAsia="Calibri" w:hAnsi="Times New Roman" w:cs="Times New Roman"/>
          <w:sz w:val="28"/>
          <w:szCs w:val="28"/>
        </w:rPr>
        <w:t>Устав МБУ «Центр дополнительного образования и воспитания» Эрзинского кожууна.</w:t>
      </w:r>
    </w:p>
    <w:p w:rsidR="007112C4" w:rsidRPr="00F85DE6" w:rsidRDefault="007112C4" w:rsidP="007112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12C4">
        <w:rPr>
          <w:rFonts w:ascii="Times New Roman" w:eastAsia="Calibri" w:hAnsi="Times New Roman" w:cs="Times New Roman"/>
          <w:sz w:val="28"/>
          <w:szCs w:val="28"/>
        </w:rPr>
        <w:t>Образовательная программа МБУ «Центр дополнительного образования и воспитания»    Эрзинского кожууна на 2022-2023 учебный год. </w:t>
      </w:r>
    </w:p>
    <w:p w:rsidR="00F85DE6" w:rsidRPr="00F85DE6" w:rsidRDefault="00F85DE6" w:rsidP="00627E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Программа «Азбука журналистики» является программой интеллектуального творчества. На занятиях юные корреспонденты учатся пристально всматриваться в суть явлений и вещей, стремятся не только реально оценивать мир, но и себя в нём. Поэтому назрела острая необходимость разработки образовательной программы, знакомящей учащихся с современным издательским бизнесом, который сегодня немыслим без компьютерных технологий, раздвигающих горизонты творчества, позволяющих реализовать все наши замыслы. Наряду с теоретическими знаниями развиваются практические навыки. Всё это делает процесс обучения увлекательным, эту часть жизни и увлечений ребёнка значимыми, потому что даёт каждому, возможность самоутвердиться. </w:t>
      </w:r>
    </w:p>
    <w:p w:rsidR="00F85DE6" w:rsidRPr="00F85DE6" w:rsidRDefault="00F85DE6" w:rsidP="007112C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Обучающиеся сами подбирают иллюстрации, используют множество фотографий, создают коллажи. Однако недостаточно всего лишь овладеть инструментами, которые они предлагают. Нужно обладать, помимо прочего, </w:t>
      </w: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базовыми понятиями издательского дела, иметь представление об издательском процессе, азами журналистики. Без этих знаний немыслимо создание полноценной полиграфической продукции. Поэтому на занятиях кружка обучающиеся знакомятся с компьютерными настольными издательскими системами. </w:t>
      </w:r>
    </w:p>
    <w:p w:rsidR="00F85DE6" w:rsidRPr="00F85DE6" w:rsidRDefault="00F85DE6" w:rsidP="007112C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Программа имеет социально-гуманитарную направленность</w:t>
      </w: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Актуальность </w:t>
      </w:r>
      <w:r w:rsidR="00627EDE">
        <w:rPr>
          <w:rFonts w:ascii="Times New Roman" w:eastAsia="Calibri" w:hAnsi="Times New Roman" w:cs="Times New Roman"/>
          <w:sz w:val="28"/>
          <w:szCs w:val="28"/>
        </w:rPr>
        <w:t>программы. Данная п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рограмма дает общее представление, как сделать наши издания приемлемыми с точки зрения полиграфических требований, а значит и более привлекательными на вид. </w:t>
      </w: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В данной программе собран материал, которого достаточно для получения общего представления о предмете и создания печатной продукции. Обучение построено таким образом, что последовательно освещаются все стадии подготовки издания: от замысла до получения оригинал-макета. </w:t>
      </w: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Разделы программы непосредственно посвящены настольной издательской системе. </w:t>
      </w: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Содержание программы предполагает работу с разными источниками информации. </w:t>
      </w: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Содержание каждой темы включает в себя самостоятельную работу учащихся. </w:t>
      </w: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При организации занятий целесообразно создавать ситуации, в которых каждый обучающийся мог бы выполнить индивидуальную творческую или конструкторскую работу и принять участие в работе группы. Необходимо развивать интерес к этой профессиональной сфере у учащихся школы, потому что ребенок может продемонстрировать свои умения, свое дарование, наглядно продемонстрировать результат. </w:t>
      </w:r>
    </w:p>
    <w:p w:rsidR="00F85DE6" w:rsidRPr="00F85DE6" w:rsidRDefault="00F85DE6" w:rsidP="007112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Кроме того, необходимо развивать мотивацию к профессии дизайнера-верстальщика, так как дело, которым учащиеся будут заниматься значимо и для других. представляет интерес для окружающих. </w:t>
      </w:r>
    </w:p>
    <w:p w:rsidR="00F85DE6" w:rsidRPr="00F85DE6" w:rsidRDefault="00F85DE6" w:rsidP="00690C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 xml:space="preserve">Новизна.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Программа направлена на развитие способности не только к правильной, но и выразительной, воздействующей на ум и чувства читателя или слушателя речи. Изучение данной дисциплины должно содействовать расширению лингвистического кругозора учащихся, воспитанию у них стилистического чутья, закреплению умений и навыков коммуникативно-целесообразного отбора единиц языка, развитию и совершенствованию способностей создавать и оценивать тексты различной стилевой принадлежности. </w:t>
      </w: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Программа предусматривает изучение лингвистической стилистики, функциональной стилистики, а также практической стилистики и культуры речи. В программе отражена связь стилистики с культурой речи. </w:t>
      </w: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Одной из важных задач программы является повышение общей культуры речи учащихся, поэтому в "Программу" включен раздел "Культура речи". </w:t>
      </w: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Навыки, которые предполагается выработать в процессе изучения курса окажутся полезными как для построения устного сообщения, так и для написания заметок и статей в газету. 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Кроме того, программа способствует освоению учащимися фундаментальных понятий современной информатики, формирование у них навыков алгоритмического мышления, понимание компьютера как современного средства обработки информации; в получении практических навыков работы с компьютером и современными информационными технологиями. В каждой теме предусмотрено выделение определенного количества часов на изучение теории и выполнения работ компьютерного практикума и решение задач. Распределение часов на изучение теории и компьютерный практикум примерное, т.к. зависит от обеспеченности учебного процесса аппаратными и программными ресурсами (конфигурация компьютеров, наличие программного обеспечения, локальной сети и выхода в Интернет.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 xml:space="preserve">Педагогическая целесообразность. </w:t>
      </w:r>
      <w:r w:rsidRPr="00F85DE6">
        <w:rPr>
          <w:rFonts w:ascii="Times New Roman" w:eastAsia="Calibri" w:hAnsi="Times New Roman" w:cs="Times New Roman"/>
          <w:sz w:val="28"/>
          <w:szCs w:val="28"/>
        </w:rPr>
        <w:t>Обучающие получают</w:t>
      </w:r>
      <w:r w:rsidRPr="00F85DE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</w:rPr>
        <w:t>знания основы журналистики и издательской деятельности газет и журналов. Углубленно изучают литературоведение. Программа кружка дает возможность использовать навыки полученные, во время обучения основам журналистского мастерства, включает детей в систему средств массовой коммуникации общества. Благодаря занятиям в объединении «Азбука журналистики» обучающиеся учатся контактировать с разными людьми, помогать друг д</w:t>
      </w:r>
      <w:r w:rsidR="00627EDE">
        <w:rPr>
          <w:rFonts w:ascii="Times New Roman" w:eastAsia="Calibri" w:hAnsi="Times New Roman" w:cs="Times New Roman"/>
          <w:sz w:val="28"/>
          <w:szCs w:val="28"/>
        </w:rPr>
        <w:t xml:space="preserve">ругу. Учатся оценивать события </w:t>
      </w:r>
      <w:r w:rsidRPr="00F85DE6">
        <w:rPr>
          <w:rFonts w:ascii="Times New Roman" w:eastAsia="Calibri" w:hAnsi="Times New Roman" w:cs="Times New Roman"/>
          <w:sz w:val="28"/>
          <w:szCs w:val="28"/>
        </w:rPr>
        <w:t>с нравственных позиций, приобретают навыки контролировать себя, становятся более эрудированными и коммуникабельными людьми; повышается общий уровень культуры учащихся.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Адресат программы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Программа ориентирована на учащихся 10-17 лет. Обучение проводится с учетом индивидуальных способностей учащихся, их уровня знаний и умений.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Условия набора обучающихся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Для обучения принимаются все желающие. Группы первого года обучения комплектуются из учащихся с наличием интереса к журналистике. Состав группы разновозрастной. 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Количество обучающихся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10- 15 человек в группе.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Объем и срок освоения программы</w:t>
      </w:r>
      <w:r w:rsidRPr="00F85DE6">
        <w:rPr>
          <w:rFonts w:ascii="Calibri" w:eastAsia="Calibri" w:hAnsi="Calibri" w:cs="Times New Roman"/>
        </w:rPr>
        <w:t xml:space="preserve"> 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Программа рассчитана на 1 учебный год. Общее количество часов –324  часов. Детское объединение «Азбука журналистики» объединяет учащихся 4-11 классов и ставит своей целью создание постоянно действующего актива юных корреспондентов. 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 </w:t>
      </w:r>
      <w:r w:rsidRPr="00F85DE6">
        <w:rPr>
          <w:rFonts w:ascii="Times New Roman" w:eastAsia="Calibri" w:hAnsi="Times New Roman" w:cs="Times New Roman"/>
          <w:sz w:val="28"/>
          <w:szCs w:val="28"/>
        </w:rPr>
        <w:t>программы:</w:t>
      </w:r>
    </w:p>
    <w:p w:rsidR="00F85DE6" w:rsidRPr="00F85DE6" w:rsidRDefault="00F85DE6" w:rsidP="00F140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>Обучить обучающихся основам профессии журналиста, привить навыки работы с социальной газетой, развить интерес к литературному творчеству.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="00F1408F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>Задачи программы: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формировать у обучающихся практические навыки журналистской работы: умение собирать информацию пользоваться разнообразной справочной и научной литературой; </w:t>
      </w:r>
    </w:p>
    <w:p w:rsidR="00F85DE6" w:rsidRPr="00F85DE6" w:rsidRDefault="00F85DE6" w:rsidP="00F1408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активизировать познавательную мыслительную деятельность; 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1408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85DE6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F85DE6" w:rsidRPr="00F85DE6" w:rsidRDefault="00F85DE6" w:rsidP="00F1408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развивать критическое мышление; </w:t>
      </w:r>
    </w:p>
    <w:p w:rsidR="00F85DE6" w:rsidRPr="00F85DE6" w:rsidRDefault="00F85DE6" w:rsidP="00F1408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развивать коммуникативные умения, самостоятельность при создании материала; </w:t>
      </w:r>
    </w:p>
    <w:p w:rsidR="00F85DE6" w:rsidRPr="00F85DE6" w:rsidRDefault="00F85DE6" w:rsidP="00F1408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прививать культуру общения; </w:t>
      </w:r>
    </w:p>
    <w:p w:rsidR="00F85DE6" w:rsidRPr="00F85DE6" w:rsidRDefault="00F85DE6" w:rsidP="00F1408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развивать творческие способности школьников - осуществлять выпуск стенгазет, рукописных журналов, альманахов, оформлять альбомы, стенды.</w:t>
      </w:r>
    </w:p>
    <w:p w:rsidR="00F85DE6" w:rsidRPr="00F85DE6" w:rsidRDefault="00F85DE6" w:rsidP="00F1408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развивать коммуникативные способности учащихся с использованием технических средств;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F1408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85DE6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F85DE6" w:rsidRPr="00F85DE6" w:rsidRDefault="00F85DE6" w:rsidP="00F1408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воспитать духовные качества личности, активную жизненную позицию; </w:t>
      </w:r>
    </w:p>
    <w:p w:rsidR="00F85DE6" w:rsidRPr="00F85DE6" w:rsidRDefault="00F85DE6" w:rsidP="00F1408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воспитать у учащихся потребность в устных и письменных публицистических выступлениях и прививать им необходимые для этого навыки: </w:t>
      </w:r>
    </w:p>
    <w:p w:rsidR="00F85DE6" w:rsidRPr="00F85DE6" w:rsidRDefault="00F85DE6" w:rsidP="00F1408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формировать творческие способности детей; </w:t>
      </w:r>
    </w:p>
    <w:p w:rsidR="00F85DE6" w:rsidRPr="00F85DE6" w:rsidRDefault="00F85DE6" w:rsidP="00F1408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уметь анализировать и отбирать полученную информацию; 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Предметы изучения программы: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1.основы журналистики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2.жанры и стилистика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3.основы связей с общественностью (PR) и рекламы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компьютерный дизайн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4.фотожурналистика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5.история журналистики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6.организация редакторской деятельности</w:t>
      </w:r>
    </w:p>
    <w:p w:rsidR="00F85DE6" w:rsidRPr="00F85DE6" w:rsidRDefault="00F85DE6" w:rsidP="00F140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Отличительные особенности </w:t>
      </w:r>
      <w:r w:rsidRPr="00F85DE6">
        <w:rPr>
          <w:rFonts w:ascii="Times New Roman" w:eastAsia="Calibri" w:hAnsi="Times New Roman" w:cs="Times New Roman"/>
          <w:bCs/>
          <w:sz w:val="28"/>
          <w:szCs w:val="28"/>
        </w:rPr>
        <w:t>образовательной программы от уже существующих в этой области заключаются в том, что 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учебного материала.        Программа включает в себя не только изучение основных понятий журналистики, но и создание индивидуальных и коллективных журналистских проектов. В структуру программы входят образовательные блоки: теория, практика. В основе практической работы лежит выполнение творческих заданий.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Это не обычное учебное занятие, на котором обучающие просто чему-то учатся, что-то узнают, эт</w:t>
      </w:r>
      <w:r w:rsidR="00627EDE">
        <w:rPr>
          <w:rFonts w:ascii="Times New Roman" w:eastAsia="Calibri" w:hAnsi="Times New Roman" w:cs="Times New Roman"/>
          <w:bCs/>
          <w:sz w:val="28"/>
          <w:szCs w:val="28"/>
        </w:rPr>
        <w:t xml:space="preserve">о – художественно-эстетическая </w:t>
      </w:r>
      <w:r w:rsidRPr="00F85DE6">
        <w:rPr>
          <w:rFonts w:ascii="Times New Roman" w:eastAsia="Calibri" w:hAnsi="Times New Roman" w:cs="Times New Roman"/>
          <w:bCs/>
          <w:sz w:val="28"/>
          <w:szCs w:val="28"/>
        </w:rPr>
        <w:t>деятельность, требующая от ребенка положительного эмоционального отношения, желания создать оригинальный творческий «продукт».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Один из наиболее важных принципов занятий – связь обучения с жизнью. Это значит, что вся творческая деятельность должна опираться на впечатления, полученные ребенком от действительности. Важным принципом является принцип наглядности.</w:t>
      </w:r>
    </w:p>
    <w:p w:rsidR="00F1408F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Формы и режим занятий. </w:t>
      </w:r>
      <w:r w:rsidR="00F1408F" w:rsidRPr="00F1408F">
        <w:rPr>
          <w:rFonts w:ascii="Times New Roman" w:eastAsia="Calibri" w:hAnsi="Times New Roman" w:cs="Times New Roman"/>
          <w:bCs/>
          <w:sz w:val="28"/>
          <w:szCs w:val="28"/>
        </w:rPr>
        <w:t>Главный государственный санитарный врач Российской Федерации, постановление от 28 сентября 2020 года №28 «Санитарно-эпидемиологические требования к организациям воспитания и обучения, отдыха и оздоровления детей и молодежи»</w:t>
      </w:r>
      <w:r w:rsidR="00F1408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Соблюдается режим проветривания, санитарное содержание помещения проведения занятий.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 xml:space="preserve"> Программа «Азбука журналистики» предусматривает следующий режим занятий с обязательным применением физкультминутки: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 xml:space="preserve">•         по 9 часов в неделю, всего за год – 324 часа. 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 xml:space="preserve">•    </w:t>
      </w:r>
      <w:r w:rsidR="00627EDE">
        <w:rPr>
          <w:rFonts w:ascii="Times New Roman" w:eastAsia="Calibri" w:hAnsi="Times New Roman" w:cs="Times New Roman"/>
          <w:bCs/>
          <w:sz w:val="28"/>
          <w:szCs w:val="28"/>
        </w:rPr>
        <w:t xml:space="preserve">     продолжительность занятия </w:t>
      </w:r>
      <w:r w:rsidRPr="00F85DE6">
        <w:rPr>
          <w:rFonts w:ascii="Times New Roman" w:eastAsia="Calibri" w:hAnsi="Times New Roman" w:cs="Times New Roman"/>
          <w:bCs/>
          <w:sz w:val="28"/>
          <w:szCs w:val="28"/>
        </w:rPr>
        <w:t>40 минут.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Используются такие формы, как: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• сочетание индивидуальных и коллективных форм работы, что позволяет организовать содержательное общение детей;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•   взаимосвязь конструирования с другими видами деятельности: игрой, рисованием, развитием речи;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•  реализацию для детей определенных эмоциональных условий: создание атмосферы принятия ребенка и его права на самостоятельный выбор, обеспечение ему постоянного внимания, отсутствие негативного воздействия, использование мягких воспитательных мер в сочетании с требовательностью;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•  использование приемов и методов общепедагогического влияния: поощрение достижений ребенка, закрепление веры в успех;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•    развитие сотрудничества с родителями, которые охотно подключатся к этой деятельности: подбор книг, помощь в создани</w:t>
      </w:r>
      <w:r w:rsidR="00627EDE">
        <w:rPr>
          <w:rFonts w:ascii="Times New Roman" w:eastAsia="Calibri" w:hAnsi="Times New Roman" w:cs="Times New Roman"/>
          <w:bCs/>
          <w:sz w:val="28"/>
          <w:szCs w:val="28"/>
        </w:rPr>
        <w:t xml:space="preserve">и публицистических материалов, </w:t>
      </w:r>
      <w:r w:rsidRPr="00F85DE6">
        <w:rPr>
          <w:rFonts w:ascii="Times New Roman" w:eastAsia="Calibri" w:hAnsi="Times New Roman" w:cs="Times New Roman"/>
          <w:bCs/>
          <w:sz w:val="28"/>
          <w:szCs w:val="28"/>
        </w:rPr>
        <w:t>организация домашнего досуга.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Планируемые результаты.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Calibri" w:eastAsia="Calibri" w:hAnsi="Calibri" w:cs="Times New Roman"/>
        </w:rPr>
        <w:t xml:space="preserve"> </w:t>
      </w:r>
      <w:r w:rsidRPr="00F85DE6">
        <w:rPr>
          <w:rFonts w:ascii="Times New Roman" w:eastAsia="Calibri" w:hAnsi="Times New Roman" w:cs="Times New Roman"/>
          <w:b/>
          <w:sz w:val="28"/>
          <w:szCs w:val="28"/>
        </w:rPr>
        <w:t>Предметные: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1.история российской журналистики;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2.понятие тема, идея (основная мысль) текста, его композиция,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3.типы речи, стили речи,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4.изобразительно-выразительные средства публицистического стиля (эпитеты, сравнения, метафоры), просторечные слова и обороты, фразеологические выражения. Логичность, образность, эмоциональность, призывность, </w:t>
      </w: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>общественно-политическая лексика, разнообразные виды синтаксических конструкций. Достоверность, точность фактов, конкретность, строгая обоснованность.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5.жанры публицистического стиля: интервью, репортаж, заметка, статья и др.</w:t>
      </w:r>
    </w:p>
    <w:p w:rsidR="00F85DE6" w:rsidRPr="00F85DE6" w:rsidRDefault="00F85DE6" w:rsidP="00F1408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Метапредметные: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собирать материал, систематизировать его;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строить связное аргументированное высказывание на конкретную тему;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доказывать свою собственную точку зрения;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интересоваться мнением других людей;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составлять план;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создавать устное и письменное публичное выступление в разных жанрах;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собирать материал;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грамотно излагать свои мысли;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создавать макет будущего номера;</w:t>
      </w:r>
    </w:p>
    <w:p w:rsidR="00F85DE6" w:rsidRPr="00F85DE6" w:rsidRDefault="00F85DE6" w:rsidP="00F140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редактировать созданный материал.</w:t>
      </w:r>
    </w:p>
    <w:p w:rsidR="00F85DE6" w:rsidRPr="00F85DE6" w:rsidRDefault="00F85DE6" w:rsidP="00F140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5DE6" w:rsidRPr="00F85DE6" w:rsidRDefault="00F85DE6" w:rsidP="00F1408F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Формы аттестации и их периодичность.</w:t>
      </w:r>
      <w:r w:rsidRPr="00F85DE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</w:rPr>
        <w:t>Аттестация осуществляются с помощью</w:t>
      </w:r>
      <w:r w:rsidRPr="00F85DE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диагностических материалов, дающих представления о степени усвоения учащимися программного содержания: наблюдений, индивидуальных опросов, анкетирования, тестов, проверочных работ, учёта публикаций журналистских материалов, проектной деятельности. </w:t>
      </w:r>
    </w:p>
    <w:p w:rsidR="00F85DE6" w:rsidRPr="00F85DE6" w:rsidRDefault="00F85DE6" w:rsidP="00F1408F">
      <w:pPr>
        <w:spacing w:line="240" w:lineRule="auto"/>
        <w:ind w:right="11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Основные критерии оценки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практических работ: умение находить и собирать необходимую информацию, пользоваться различными источниками информации, глубина самостоятельного мышления автора, аналитика, логичность, грамотность и острота подачи материала. </w:t>
      </w:r>
    </w:p>
    <w:p w:rsidR="00462962" w:rsidRPr="007112C4" w:rsidRDefault="00F85DE6" w:rsidP="007112C4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Формы подведения итогов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реализации программы проходят в виде</w:t>
      </w:r>
      <w:r w:rsidRPr="00F85DE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итоговых занятий, фотовыставок работ учащихся, мониторинга участия в журналистских конкурсах и фестивалях, научно-практических конференциях. </w:t>
      </w:r>
    </w:p>
    <w:p w:rsidR="00F85DE6" w:rsidRPr="00F85DE6" w:rsidRDefault="00F85DE6" w:rsidP="0078257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Учебный план </w:t>
      </w:r>
    </w:p>
    <w:p w:rsidR="00F85DE6" w:rsidRPr="00F85DE6" w:rsidRDefault="007112C4" w:rsidP="007112C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 год обучения</w:t>
      </w:r>
    </w:p>
    <w:tbl>
      <w:tblPr>
        <w:tblW w:w="10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436"/>
        <w:gridCol w:w="1087"/>
        <w:gridCol w:w="1435"/>
        <w:gridCol w:w="883"/>
        <w:gridCol w:w="2705"/>
      </w:tblGrid>
      <w:tr w:rsidR="00F85DE6" w:rsidRPr="00F85DE6" w:rsidTr="005A6709">
        <w:tc>
          <w:tcPr>
            <w:tcW w:w="496" w:type="dxa"/>
            <w:vMerge w:val="restart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99" w:type="dxa"/>
            <w:vMerge w:val="restart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Тематика </w:t>
            </w:r>
          </w:p>
        </w:tc>
        <w:tc>
          <w:tcPr>
            <w:tcW w:w="2942" w:type="dxa"/>
            <w:gridSpan w:val="3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705" w:type="dxa"/>
            <w:vMerge w:val="restart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Форма аттестации/контроля</w:t>
            </w:r>
          </w:p>
        </w:tc>
      </w:tr>
      <w:tr w:rsidR="00F85DE6" w:rsidRPr="00F85DE6" w:rsidTr="005A6709">
        <w:tc>
          <w:tcPr>
            <w:tcW w:w="496" w:type="dxa"/>
            <w:vMerge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  <w:vMerge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теория 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практ</w:t>
            </w:r>
            <w:r w:rsidR="00627ED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ика</w:t>
            </w: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2705" w:type="dxa"/>
            <w:vMerge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10042" w:type="dxa"/>
            <w:gridSpan w:val="6"/>
          </w:tcPr>
          <w:p w:rsidR="00F85DE6" w:rsidRPr="00F85DE6" w:rsidRDefault="00F85DE6" w:rsidP="0078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 w:rsidR="0071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Азбука журналистики</w:t>
            </w: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F85DE6" w:rsidRPr="00F85DE6" w:rsidRDefault="00F85DE6" w:rsidP="0078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Введение. История развития печатных средств массовой коммуникации</w:t>
            </w:r>
          </w:p>
        </w:tc>
      </w:tr>
      <w:tr w:rsidR="00F85DE6" w:rsidRPr="00F85DE6" w:rsidTr="005A6709">
        <w:tc>
          <w:tcPr>
            <w:tcW w:w="10042" w:type="dxa"/>
            <w:gridSpan w:val="6"/>
          </w:tcPr>
          <w:p w:rsidR="00F85DE6" w:rsidRPr="00F85DE6" w:rsidRDefault="00F85DE6" w:rsidP="007112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Краткая история возникновения развития печатных средств массовой коммуникации.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Роль и место книги и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периодической печати. Вводное занятие. Выборы старосты. распределение обязанностей между членами кружка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Твой друг – газета. Знакомство с историей возникновения печатной газеты. 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круглый стол</w:t>
            </w:r>
          </w:p>
        </w:tc>
      </w:tr>
      <w:tr w:rsidR="00F85DE6" w:rsidRPr="00F85DE6" w:rsidTr="005A6709">
        <w:tc>
          <w:tcPr>
            <w:tcW w:w="10042" w:type="dxa"/>
            <w:gridSpan w:val="6"/>
          </w:tcPr>
          <w:p w:rsidR="00F85DE6" w:rsidRPr="00F85DE6" w:rsidRDefault="00F85DE6" w:rsidP="0069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«Стили речи»</w:t>
            </w:r>
          </w:p>
        </w:tc>
      </w:tr>
      <w:tr w:rsidR="00F85DE6" w:rsidRPr="00F85DE6" w:rsidTr="005A6709">
        <w:tc>
          <w:tcPr>
            <w:tcW w:w="10042" w:type="dxa"/>
            <w:gridSpan w:val="6"/>
          </w:tcPr>
          <w:p w:rsidR="00F85DE6" w:rsidRPr="00F85DE6" w:rsidRDefault="00F85DE6" w:rsidP="007112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Публицистический стиль речи. Общая характеристика сфера применения, жанры, языковые и стилевые особенности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сообщение</w:t>
            </w: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Специфика детских и юношеских периодических изданий. Основные жанры публицистического стиля в устной и письменной форме речи. 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заметка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зарисовка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Лексические и фразеологические, морфологические, синтаксические изобразите</w:t>
            </w:r>
            <w:r w:rsidR="00627E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льно-выразительные особенности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языковых средств публицистического стиля. Обобщение систематизация сведений о стилях и типах речи.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репортаж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интервью</w:t>
            </w:r>
          </w:p>
        </w:tc>
      </w:tr>
      <w:tr w:rsidR="00F85DE6" w:rsidRPr="00F85DE6" w:rsidTr="005A6709">
        <w:tc>
          <w:tcPr>
            <w:tcW w:w="10042" w:type="dxa"/>
            <w:gridSpan w:val="6"/>
          </w:tcPr>
          <w:p w:rsidR="00F85DE6" w:rsidRPr="00690CC3" w:rsidRDefault="00F85DE6" w:rsidP="007112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Экскурсия «Кто имеет отношение к газетам». 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отзыв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«Расскажи мне о себе».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коллаж </w:t>
            </w:r>
          </w:p>
        </w:tc>
      </w:tr>
      <w:tr w:rsidR="00F85DE6" w:rsidRPr="00F85DE6" w:rsidTr="005A6709">
        <w:tc>
          <w:tcPr>
            <w:tcW w:w="10042" w:type="dxa"/>
            <w:gridSpan w:val="6"/>
          </w:tcPr>
          <w:p w:rsidR="00F85DE6" w:rsidRPr="00F85DE6" w:rsidRDefault="00F85DE6" w:rsidP="0069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Справочники</w:t>
            </w:r>
          </w:p>
        </w:tc>
      </w:tr>
      <w:tr w:rsidR="00F85DE6" w:rsidRPr="00F85DE6" w:rsidTr="005A6709">
        <w:tc>
          <w:tcPr>
            <w:tcW w:w="10042" w:type="dxa"/>
            <w:gridSpan w:val="6"/>
          </w:tcPr>
          <w:p w:rsidR="00F85DE6" w:rsidRPr="00F85DE6" w:rsidRDefault="00F85DE6" w:rsidP="0069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Активный и пассивный словарь. Словари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Справочники и их классификация, тематика и использование в газете. Классификация речевых, грамматических, орфографических и пунктуационных ошибок. Исправление различных типов ошибок, их условное обозначение.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47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викторина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7112C4">
        <w:trPr>
          <w:trHeight w:val="539"/>
        </w:trPr>
        <w:tc>
          <w:tcPr>
            <w:tcW w:w="10042" w:type="dxa"/>
            <w:gridSpan w:val="6"/>
            <w:tcBorders>
              <w:bottom w:val="single" w:sz="4" w:space="0" w:color="auto"/>
            </w:tcBorders>
          </w:tcPr>
          <w:p w:rsidR="00F85DE6" w:rsidRPr="00690CC3" w:rsidRDefault="00F85DE6" w:rsidP="007112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Периодическая печать. Жанры</w:t>
            </w: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Жанры периодической печати. (Информационной, художественно-публицистический, литературный. Общий обзор. 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обзор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Язык литературы. Виды газетных и журнальных публикаций. Хроника. Организация работы корреспондентов – хроникеров. Расширенная информация.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рецензия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Защита творческих работ. Практическая работа. Написание расширенной информации. Заметка, заметка информационного характера, заметка типа делового описания. Заметка типа художественного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описания с элементами повествования.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заметка 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очерк </w:t>
            </w:r>
          </w:p>
        </w:tc>
      </w:tr>
      <w:tr w:rsidR="00F85DE6" w:rsidRPr="00F85DE6" w:rsidTr="005A6709">
        <w:tc>
          <w:tcPr>
            <w:tcW w:w="10042" w:type="dxa"/>
            <w:gridSpan w:val="6"/>
          </w:tcPr>
          <w:p w:rsidR="00F85DE6" w:rsidRPr="00690CC3" w:rsidRDefault="00F85DE6" w:rsidP="007112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«Моя любимая газета»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Анализ практических работ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Игра - «Я – журналист»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деловая игра </w:t>
            </w:r>
          </w:p>
        </w:tc>
      </w:tr>
      <w:tr w:rsidR="00F85DE6" w:rsidRPr="00F85DE6" w:rsidTr="005A6709">
        <w:tc>
          <w:tcPr>
            <w:tcW w:w="496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99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087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72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883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324</w:t>
            </w:r>
          </w:p>
        </w:tc>
        <w:tc>
          <w:tcPr>
            <w:tcW w:w="270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62962" w:rsidRDefault="00462962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12C4" w:rsidRDefault="007112C4" w:rsidP="007112C4">
      <w:pPr>
        <w:pStyle w:val="1"/>
        <w:ind w:left="0" w:right="706" w:firstLine="0"/>
        <w:rPr>
          <w:sz w:val="28"/>
          <w:szCs w:val="28"/>
        </w:rPr>
      </w:pPr>
      <w:r w:rsidRPr="00AE0D2A">
        <w:rPr>
          <w:sz w:val="28"/>
          <w:szCs w:val="28"/>
        </w:rPr>
        <w:t xml:space="preserve">Содержание учебного плана </w:t>
      </w:r>
    </w:p>
    <w:p w:rsidR="007112C4" w:rsidRPr="002247D8" w:rsidRDefault="007112C4" w:rsidP="007112C4">
      <w:pPr>
        <w:pStyle w:val="1"/>
        <w:ind w:left="0" w:right="706" w:firstLine="0"/>
        <w:rPr>
          <w:sz w:val="28"/>
        </w:rPr>
      </w:pPr>
      <w:r w:rsidRPr="002247D8">
        <w:rPr>
          <w:sz w:val="28"/>
        </w:rPr>
        <w:t xml:space="preserve">1 год обучения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Te</w:t>
      </w: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>м</w:t>
      </w: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a</w:t>
      </w: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l</w:t>
      </w: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. Зарисовка. </w:t>
      </w:r>
    </w:p>
    <w:p w:rsidR="00782577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Задачи зарисовки. </w:t>
      </w:r>
      <w:r w:rsidR="00782577">
        <w:rPr>
          <w:rFonts w:ascii="Times New Roman" w:eastAsia="Calibri" w:hAnsi="Times New Roman" w:cs="Times New Roman"/>
          <w:sz w:val="28"/>
          <w:szCs w:val="28"/>
        </w:rPr>
        <w:t>Место зарисовки в газете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Практическая работа: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пейзажную зарисовку;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портретную зарисовку;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производственную зарисовку;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бытовую зарисовку;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контрольную зарисовку на заданную тему.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2. Интервью.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Интервью как универсальный метод получения информации. Виды интервью: интервью-монолог, интервью-сообщение, интервью- диалог, интервью-зарисовка, интервью-мнение. анкета, опрос. Логика интервью. Моделирование ситуации.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Практическая работа: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разработать план вопросов и провести интервью с учёным;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разработать план вопросов и провести интервью с творческой личностью;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разработать план вопросов и провести интервью с рабочим;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разработать план вопросов и провести интервью с бизнесменом, деловым человеком;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контрольное интервью по заданию преподавателя.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3. Заметка.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Заметка - простейшая форма оперативного газетного сообщения. Событийный повод для написания заметки. Сжатость изложения, высокая оперативность. Способы подачи краткой информации в газете и журнале: тематические, политематические, хроникальные подборки. «Перевёрнутая пирамида».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Практическая работа: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хроникальное сообщение, короткую информацию и расширенную заметку на заданную тему.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4. Репортаж.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>Метод наблюдения. Фиксация в тексте его хода и результатов. Критерий отбора события для репортажа, предметная основа жанра. Оперативность, динамичность. наглядность. активно действующее авторское "я", внимание к детали и подробности. Собы</w:t>
      </w:r>
      <w:r w:rsidR="00782577">
        <w:rPr>
          <w:rFonts w:ascii="Times New Roman" w:eastAsia="Calibri" w:hAnsi="Times New Roman" w:cs="Times New Roman"/>
          <w:sz w:val="28"/>
          <w:szCs w:val="28"/>
        </w:rPr>
        <w:t xml:space="preserve">тийный репортаж (оперативность, </w:t>
      </w:r>
      <w:r w:rsidRPr="00F85DE6">
        <w:rPr>
          <w:rFonts w:ascii="Times New Roman" w:eastAsia="Calibri" w:hAnsi="Times New Roman" w:cs="Times New Roman"/>
          <w:sz w:val="28"/>
          <w:szCs w:val="28"/>
        </w:rPr>
        <w:t>хронологичн</w:t>
      </w:r>
      <w:r w:rsidR="00782577">
        <w:rPr>
          <w:rFonts w:ascii="Times New Roman" w:eastAsia="Calibri" w:hAnsi="Times New Roman" w:cs="Times New Roman"/>
          <w:sz w:val="28"/>
          <w:szCs w:val="28"/>
        </w:rPr>
        <w:t xml:space="preserve">ость),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познавательный репортаж </w:t>
      </w:r>
      <w:r w:rsidR="00782577">
        <w:rPr>
          <w:rFonts w:ascii="Times New Roman" w:eastAsia="Calibri" w:hAnsi="Times New Roman" w:cs="Times New Roman"/>
          <w:sz w:val="28"/>
          <w:szCs w:val="28"/>
        </w:rPr>
        <w:t xml:space="preserve">(в основе тема, а не событие),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спортивный репортаж.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Практическая работа: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проанализировать расширенную заметку и репортаж;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на одном материале подготовить заметку и репортаж;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спортивный репортаж;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проблемный репортаж на заданную тему.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5. Рецензия.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Предмет рецензии. Цели и задачи рецензента. Логический план рецензии. Гра</w:t>
      </w:r>
      <w:r w:rsidR="005A6709">
        <w:rPr>
          <w:rFonts w:ascii="Times New Roman" w:eastAsia="Calibri" w:hAnsi="Times New Roman" w:cs="Times New Roman"/>
          <w:sz w:val="28"/>
          <w:szCs w:val="28"/>
        </w:rPr>
        <w:t>нд- рецензии и мини-рецензии.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Практическая работа: </w:t>
      </w:r>
    </w:p>
    <w:p w:rsidR="00F85DE6" w:rsidRPr="00F85DE6" w:rsidRDefault="00AD0249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провести сравнительный анализ гранд-рецензии, мини-рецензии, аннотации;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рецензию на книгу;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рецензию' на фильм;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рецензию на спектакль;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мини-рецензию на книгу, фильм или спектакль;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аннотацию к книге.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6. Корреспонденция.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Информация и аналитика в корреспонденции.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Предмет корреспонденции. Отличие от заметки, репортажа, статьи. Информационная и аналитическая корреспонденции.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Практическая работа: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информационную корреспонденцию;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аналитическую корреспонденцию.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7. Статья.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Виды статей, трансформация жанра. </w:t>
      </w:r>
    </w:p>
    <w:p w:rsidR="00F85DE6" w:rsidRPr="00F85DE6" w:rsidRDefault="005A6709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Статья – жанр,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предназначенный для анализа актуальных. общественно-значимых процессов, ситуаций, явлений и управляющих ими "Закономерностей. Функции и задачи статьи. Проблемная, общеисследовательская, полемическая. историческая.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Практическая работа: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проблемную статью;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общеисследовательскую статью;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полемическую статью;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историческую статью.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8. Обозрение.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Метод обозрения, стиль. Общее обозрение. Тематическое обозрение. </w:t>
      </w:r>
      <w:r w:rsidRPr="00F85DE6">
        <w:rPr>
          <w:rFonts w:ascii="Times New Roman" w:eastAsia="Calibri" w:hAnsi="Times New Roman" w:cs="Times New Roman"/>
          <w:sz w:val="28"/>
          <w:szCs w:val="28"/>
        </w:rPr>
        <w:br/>
        <w:t xml:space="preserve">- подготовить общее обозрение;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экономическое обозрение;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литературное обозрение;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спортивное обозрение.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9. Обзор.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Общий обзор, обзор-презентация. информационный обзор.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общий обзор местных печатных СМИ за неделю;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общий обзор местных телевизионных каналов 'за неделю;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общий обзор местных радиопередач за неделю;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общий обзор центральных печатных СМИ за неделю. </w:t>
      </w:r>
    </w:p>
    <w:p w:rsidR="00F85DE6" w:rsidRPr="00AD0249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10. Комментарий. колонка. </w:t>
      </w:r>
    </w:p>
    <w:p w:rsidR="00F1408F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Комментарий</w:t>
      </w:r>
      <w:r w:rsidR="00F1408F">
        <w:rPr>
          <w:rFonts w:ascii="Times New Roman" w:eastAsia="Calibri" w:hAnsi="Times New Roman" w:cs="Times New Roman"/>
          <w:sz w:val="28"/>
          <w:szCs w:val="28"/>
        </w:rPr>
        <w:t xml:space="preserve"> как метод и жанр журналистики. </w:t>
      </w:r>
      <w:r w:rsidRPr="00F85DE6">
        <w:rPr>
          <w:rFonts w:ascii="Times New Roman" w:eastAsia="Calibri" w:hAnsi="Times New Roman" w:cs="Times New Roman"/>
          <w:sz w:val="28"/>
          <w:szCs w:val="28"/>
        </w:rPr>
        <w:t>Цель комментирования. предмет. Построение комментария и его</w:t>
      </w:r>
      <w:r w:rsidR="00F1408F">
        <w:rPr>
          <w:rFonts w:ascii="Times New Roman" w:eastAsia="Calibri" w:hAnsi="Times New Roman" w:cs="Times New Roman"/>
          <w:sz w:val="28"/>
          <w:szCs w:val="28"/>
        </w:rPr>
        <w:t xml:space="preserve"> структурные элементы. </w:t>
      </w:r>
    </w:p>
    <w:p w:rsidR="00782577" w:rsidRDefault="00F1408F" w:rsidP="00F1408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Колонка, </w:t>
      </w:r>
      <w:r w:rsidR="00782577"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принципиальное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отличие от комментария.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br/>
      </w:r>
      <w:r w:rsidR="00F85DE6"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Практическая работа: </w:t>
      </w:r>
    </w:p>
    <w:p w:rsidR="00F85DE6" w:rsidRPr="00782577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-подготовить комментарий на заданную тему. </w:t>
      </w:r>
      <w:r w:rsidRPr="00F85DE6">
        <w:rPr>
          <w:rFonts w:ascii="Times New Roman" w:eastAsia="Calibri" w:hAnsi="Times New Roman" w:cs="Times New Roman"/>
          <w:sz w:val="28"/>
          <w:szCs w:val="28"/>
        </w:rPr>
        <w:br/>
      </w:r>
      <w:r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>Тема 11. Эксперимент.</w:t>
      </w:r>
      <w:r w:rsidRPr="00F85DE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Эксперимент как метод и жанр современной журналистики. Динамичность и "живое" наглядное изложение. Соединение аналитического начала и репортажного.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Практическая работа: </w:t>
      </w:r>
    </w:p>
    <w:p w:rsidR="00F85DE6" w:rsidRPr="00AD0249" w:rsidRDefault="00AD0249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провести эксперимент и подготовить материал.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br/>
      </w:r>
      <w:r w:rsidR="00F85DE6" w:rsidRPr="00AD024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 12. Очерк. Жанровое разнообразие.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Образность, типизация. насыщенность литературно-художественными средствами. языковые и стилистические особенности. Эмоциональная выразительность. </w:t>
      </w:r>
    </w:p>
    <w:p w:rsidR="00F85DE6" w:rsidRPr="00F85DE6" w:rsidRDefault="005A6709" w:rsidP="00F1408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>Практическая работа.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портретный очерк;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событийный очерк;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- подготовить путевой очерк. </w:t>
      </w:r>
    </w:p>
    <w:p w:rsidR="00F85DE6" w:rsidRPr="00B2248F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2248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Организация деловой игры.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Деловые игры в последнее время широко применяются в учебном процессе. Они помогают эффективно решать практические задачи овладения профессией, воздействуют на другие элементы всей системы преподавания той или иной дисципл</w:t>
      </w:r>
      <w:r w:rsidR="00F1408F">
        <w:rPr>
          <w:rFonts w:ascii="Times New Roman" w:eastAsia="Calibri" w:hAnsi="Times New Roman" w:cs="Times New Roman"/>
          <w:sz w:val="28"/>
          <w:szCs w:val="28"/>
        </w:rPr>
        <w:t xml:space="preserve">ины. Организуя деловую игру на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занятиях, следует рассматривать следующие узловые моменты: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Журналистское произведение как тип текста.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Журналистский текст как результат особого рода творчества.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Социально-экономическая и общественно-политическая жизнь общества и компетентность журналиста.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Процесс воздействия на читателя и социальная позиция журналиста.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Оперативное отражение действительности в журналистике.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Журналистское творчество и культура.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Закономерности журналистского творчества. </w:t>
      </w:r>
    </w:p>
    <w:p w:rsidR="00F85DE6" w:rsidRPr="00B2248F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2248F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СТАТЬЯ.</w:t>
      </w:r>
    </w:p>
    <w:p w:rsidR="00F85DE6" w:rsidRPr="00F85DE6" w:rsidRDefault="005A6709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Ро</w:t>
      </w:r>
      <w:r w:rsidR="00AD0249">
        <w:rPr>
          <w:rFonts w:ascii="Times New Roman" w:eastAsia="Calibri" w:hAnsi="Times New Roman" w:cs="Times New Roman"/>
          <w:sz w:val="28"/>
          <w:szCs w:val="28"/>
        </w:rPr>
        <w:t>ли ответственных за газету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Корреспондент-</w:t>
      </w:r>
      <w:r w:rsidR="00AD0249">
        <w:rPr>
          <w:rFonts w:ascii="Times New Roman" w:eastAsia="Calibri" w:hAnsi="Times New Roman" w:cs="Times New Roman"/>
          <w:sz w:val="28"/>
          <w:szCs w:val="28"/>
        </w:rPr>
        <w:t>об</w:t>
      </w:r>
      <w:r w:rsidRPr="00F85DE6">
        <w:rPr>
          <w:rFonts w:ascii="Times New Roman" w:eastAsia="Calibri" w:hAnsi="Times New Roman" w:cs="Times New Roman"/>
          <w:sz w:val="28"/>
          <w:szCs w:val="28"/>
        </w:rPr>
        <w:t>уча</w:t>
      </w:r>
      <w:r w:rsidR="00AD0249">
        <w:rPr>
          <w:rFonts w:ascii="Times New Roman" w:eastAsia="Calibri" w:hAnsi="Times New Roman" w:cs="Times New Roman"/>
          <w:sz w:val="28"/>
          <w:szCs w:val="28"/>
        </w:rPr>
        <w:t>ю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щийся. </w:t>
      </w:r>
    </w:p>
    <w:p w:rsidR="00F85DE6" w:rsidRPr="00F85DE6" w:rsidRDefault="005A6709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Редактор</w:t>
      </w:r>
      <w:r w:rsidR="00782577">
        <w:rPr>
          <w:rFonts w:ascii="Times New Roman" w:eastAsia="Calibri" w:hAnsi="Times New Roman" w:cs="Times New Roman"/>
          <w:sz w:val="28"/>
          <w:szCs w:val="28"/>
        </w:rPr>
        <w:t>-</w:t>
      </w:r>
      <w:r w:rsidR="00AD0249">
        <w:rPr>
          <w:rFonts w:ascii="Times New Roman" w:eastAsia="Calibri" w:hAnsi="Times New Roman" w:cs="Times New Roman"/>
          <w:sz w:val="28"/>
          <w:szCs w:val="28"/>
        </w:rPr>
        <w:t>об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уч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AD0249"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 xml:space="preserve">щийся.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Главный редактор- </w:t>
      </w:r>
      <w:r w:rsidR="00B2248F">
        <w:rPr>
          <w:rFonts w:ascii="Times New Roman" w:eastAsia="Calibri" w:hAnsi="Times New Roman" w:cs="Times New Roman"/>
          <w:sz w:val="28"/>
          <w:szCs w:val="28"/>
        </w:rPr>
        <w:t>об</w:t>
      </w:r>
      <w:r w:rsidR="00B2248F" w:rsidRPr="00F85DE6">
        <w:rPr>
          <w:rFonts w:ascii="Times New Roman" w:eastAsia="Calibri" w:hAnsi="Times New Roman" w:cs="Times New Roman"/>
          <w:sz w:val="28"/>
          <w:szCs w:val="28"/>
        </w:rPr>
        <w:t>уча</w:t>
      </w:r>
      <w:r w:rsidR="00B2248F">
        <w:rPr>
          <w:rFonts w:ascii="Times New Roman" w:eastAsia="Calibri" w:hAnsi="Times New Roman" w:cs="Times New Roman"/>
          <w:sz w:val="28"/>
          <w:szCs w:val="28"/>
        </w:rPr>
        <w:t>ю</w:t>
      </w:r>
      <w:r w:rsidR="00B2248F" w:rsidRPr="00F85DE6">
        <w:rPr>
          <w:rFonts w:ascii="Times New Roman" w:eastAsia="Calibri" w:hAnsi="Times New Roman" w:cs="Times New Roman"/>
          <w:sz w:val="28"/>
          <w:szCs w:val="28"/>
        </w:rPr>
        <w:t>щийся.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Действие первое. </w:t>
      </w:r>
      <w:r w:rsidRPr="00F85DE6">
        <w:rPr>
          <w:rFonts w:ascii="Times New Roman" w:eastAsia="Calibri" w:hAnsi="Times New Roman" w:cs="Times New Roman"/>
          <w:sz w:val="28"/>
          <w:szCs w:val="28"/>
        </w:rPr>
        <w:t>Ж</w:t>
      </w:r>
      <w:r w:rsidR="00AD0249">
        <w:rPr>
          <w:rFonts w:ascii="Times New Roman" w:eastAsia="Calibri" w:hAnsi="Times New Roman" w:cs="Times New Roman"/>
          <w:sz w:val="28"/>
          <w:szCs w:val="28"/>
        </w:rPr>
        <w:t>урналист работает над статьей. обу</w:t>
      </w:r>
      <w:r w:rsidRPr="00F85DE6">
        <w:rPr>
          <w:rFonts w:ascii="Times New Roman" w:eastAsia="Calibri" w:hAnsi="Times New Roman" w:cs="Times New Roman"/>
          <w:sz w:val="28"/>
          <w:szCs w:val="28"/>
        </w:rPr>
        <w:t>ча</w:t>
      </w:r>
      <w:r w:rsidR="00AD0249">
        <w:rPr>
          <w:rFonts w:ascii="Times New Roman" w:eastAsia="Calibri" w:hAnsi="Times New Roman" w:cs="Times New Roman"/>
          <w:sz w:val="28"/>
          <w:szCs w:val="28"/>
        </w:rPr>
        <w:t>ю</w:t>
      </w:r>
      <w:r w:rsidRPr="00F85DE6">
        <w:rPr>
          <w:rFonts w:ascii="Times New Roman" w:eastAsia="Calibri" w:hAnsi="Times New Roman" w:cs="Times New Roman"/>
          <w:sz w:val="28"/>
          <w:szCs w:val="28"/>
        </w:rPr>
        <w:t>щи</w:t>
      </w:r>
      <w:r w:rsidR="00AD0249">
        <w:rPr>
          <w:rFonts w:ascii="Times New Roman" w:eastAsia="Calibri" w:hAnsi="Times New Roman" w:cs="Times New Roman"/>
          <w:sz w:val="28"/>
          <w:szCs w:val="28"/>
        </w:rPr>
        <w:t>й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ся приносит на занятие написанный дома материал. </w:t>
      </w:r>
    </w:p>
    <w:p w:rsidR="00F85DE6" w:rsidRPr="00F85DE6" w:rsidRDefault="005A6709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Задание </w:t>
      </w:r>
      <w:r w:rsidR="00AD0249">
        <w:rPr>
          <w:rFonts w:ascii="Times New Roman" w:eastAsia="Calibri" w:hAnsi="Times New Roman" w:cs="Times New Roman"/>
          <w:sz w:val="28"/>
          <w:szCs w:val="28"/>
        </w:rPr>
        <w:t>об</w:t>
      </w:r>
      <w:r>
        <w:rPr>
          <w:rFonts w:ascii="Times New Roman" w:eastAsia="Calibri" w:hAnsi="Times New Roman" w:cs="Times New Roman"/>
          <w:sz w:val="28"/>
          <w:szCs w:val="28"/>
        </w:rPr>
        <w:t>уча</w:t>
      </w:r>
      <w:r w:rsidR="00AD0249"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 xml:space="preserve">щемуся: Докажите,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что представлен</w:t>
      </w:r>
      <w:r>
        <w:rPr>
          <w:rFonts w:ascii="Times New Roman" w:eastAsia="Calibri" w:hAnsi="Times New Roman" w:cs="Times New Roman"/>
          <w:sz w:val="28"/>
          <w:szCs w:val="28"/>
        </w:rPr>
        <w:t>ный Вами материал - статья. Убер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ите редакцию в актуальности Вашей статьи, правильности ее композиции. По</w:t>
      </w:r>
      <w:r w:rsidR="00AD0249">
        <w:rPr>
          <w:rFonts w:ascii="Times New Roman" w:eastAsia="Calibri" w:hAnsi="Times New Roman" w:cs="Times New Roman"/>
          <w:sz w:val="28"/>
          <w:szCs w:val="28"/>
        </w:rPr>
        <w:t xml:space="preserve">кажите,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как "работают" в вашей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статье факты, логические и эмоциональные средства, тезис. 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нтитезис, индукция и дедукция,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система аргументации.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Действие второе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  <w:r w:rsidR="00531764">
        <w:rPr>
          <w:rFonts w:ascii="Times New Roman" w:eastAsia="Calibri" w:hAnsi="Times New Roman" w:cs="Times New Roman"/>
          <w:sz w:val="28"/>
          <w:szCs w:val="28"/>
        </w:rPr>
        <w:t xml:space="preserve"> Редактор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редактирует материал. Задание </w:t>
      </w:r>
      <w:r w:rsidR="005A6709">
        <w:rPr>
          <w:rFonts w:ascii="Times New Roman" w:eastAsia="Calibri" w:hAnsi="Times New Roman" w:cs="Times New Roman"/>
          <w:sz w:val="28"/>
          <w:szCs w:val="28"/>
        </w:rPr>
        <w:t xml:space="preserve">обучающемуся, играющему роль </w:t>
      </w:r>
      <w:r w:rsidRPr="00F85DE6">
        <w:rPr>
          <w:rFonts w:ascii="Times New Roman" w:eastAsia="Calibri" w:hAnsi="Times New Roman" w:cs="Times New Roman"/>
          <w:sz w:val="28"/>
          <w:szCs w:val="28"/>
        </w:rPr>
        <w:t>редакт</w:t>
      </w:r>
      <w:r w:rsidR="005A6709">
        <w:rPr>
          <w:rFonts w:ascii="Times New Roman" w:eastAsia="Calibri" w:hAnsi="Times New Roman" w:cs="Times New Roman"/>
          <w:sz w:val="28"/>
          <w:szCs w:val="28"/>
        </w:rPr>
        <w:t>ора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1. Оцените профессиональный уровень материала, соответствует ли он жанру статьи.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2. Убедительны ли выводы автора статьи, вытекающие и</w:t>
      </w:r>
      <w:r w:rsidR="005A6709">
        <w:rPr>
          <w:rFonts w:ascii="Times New Roman" w:eastAsia="Calibri" w:hAnsi="Times New Roman" w:cs="Times New Roman"/>
          <w:sz w:val="28"/>
          <w:szCs w:val="28"/>
        </w:rPr>
        <w:t xml:space="preserve">з анализа проблем. критической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ситуации или положительного опыта? Обоснованы ли его рекомендации?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Определите рубрику материала. Дайте оценку заголовка. Сделайте необходимую правку материала или верните его на доработку автору.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Действие третье. </w:t>
      </w:r>
      <w:r w:rsidR="00EE2043">
        <w:rPr>
          <w:rFonts w:ascii="Times New Roman" w:eastAsia="Calibri" w:hAnsi="Times New Roman" w:cs="Times New Roman"/>
          <w:sz w:val="28"/>
          <w:szCs w:val="28"/>
        </w:rPr>
        <w:t>Материал сдан в работу</w:t>
      </w:r>
      <w:r w:rsidRPr="00F85DE6">
        <w:rPr>
          <w:rFonts w:ascii="Times New Roman" w:eastAsia="Calibri" w:hAnsi="Times New Roman" w:cs="Times New Roman"/>
          <w:sz w:val="28"/>
          <w:szCs w:val="28"/>
        </w:rPr>
        <w:t>. Зад</w:t>
      </w:r>
      <w:r w:rsidR="005A6709">
        <w:rPr>
          <w:rFonts w:ascii="Times New Roman" w:eastAsia="Calibri" w:hAnsi="Times New Roman" w:cs="Times New Roman"/>
          <w:sz w:val="28"/>
          <w:szCs w:val="28"/>
        </w:rPr>
        <w:t xml:space="preserve">ание обучающемуся, играющему роль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ответственного секретаря.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Примите решение по представленному материалу.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Определите, чего не хватает в нем, а что лишнее.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Согласны ли вы с рубрикой и заголовком?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Сделайте необходимую правку или верните материал в отдел. </w:t>
      </w:r>
    </w:p>
    <w:p w:rsidR="00094318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Действие четвертое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Главный редактор принимает решение. </w:t>
      </w:r>
    </w:p>
    <w:p w:rsidR="00F85DE6" w:rsidRPr="00F85DE6" w:rsidRDefault="00EE2043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Задание учащемуся, </w:t>
      </w:r>
      <w:r w:rsidR="005A6709">
        <w:rPr>
          <w:rFonts w:ascii="Times New Roman" w:eastAsia="Calibri" w:hAnsi="Times New Roman" w:cs="Times New Roman"/>
          <w:sz w:val="28"/>
          <w:szCs w:val="28"/>
        </w:rPr>
        <w:t xml:space="preserve">играющему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роль главного редактора.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Дайте оценку материала.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Определите, точно ли названы адреса критики или положительного опыта.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Определите возможную реакцию читателя на этот материал.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Сделайте редакторскую правку ил</w:t>
      </w:r>
      <w:r w:rsidR="005A6709">
        <w:rPr>
          <w:rFonts w:ascii="Times New Roman" w:eastAsia="Calibri" w:hAnsi="Times New Roman" w:cs="Times New Roman"/>
          <w:sz w:val="28"/>
          <w:szCs w:val="28"/>
        </w:rPr>
        <w:t>и верните материал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Действие пятое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Материал опубликован (условно): задание </w:t>
      </w:r>
      <w:r w:rsidR="005A6709">
        <w:rPr>
          <w:rFonts w:ascii="Times New Roman" w:eastAsia="Calibri" w:hAnsi="Times New Roman" w:cs="Times New Roman"/>
          <w:sz w:val="28"/>
          <w:szCs w:val="28"/>
        </w:rPr>
        <w:t>об</w:t>
      </w:r>
      <w:r w:rsidRPr="00F85DE6">
        <w:rPr>
          <w:rFonts w:ascii="Times New Roman" w:eastAsia="Calibri" w:hAnsi="Times New Roman" w:cs="Times New Roman"/>
          <w:sz w:val="28"/>
          <w:szCs w:val="28"/>
        </w:rPr>
        <w:t>уча</w:t>
      </w:r>
      <w:r w:rsidR="005A6709">
        <w:rPr>
          <w:rFonts w:ascii="Times New Roman" w:eastAsia="Calibri" w:hAnsi="Times New Roman" w:cs="Times New Roman"/>
          <w:sz w:val="28"/>
          <w:szCs w:val="28"/>
        </w:rPr>
        <w:t>юще</w:t>
      </w:r>
      <w:r w:rsidRPr="00F85DE6">
        <w:rPr>
          <w:rFonts w:ascii="Times New Roman" w:eastAsia="Calibri" w:hAnsi="Times New Roman" w:cs="Times New Roman"/>
          <w:sz w:val="28"/>
          <w:szCs w:val="28"/>
        </w:rPr>
        <w:t>м</w:t>
      </w:r>
      <w:r w:rsidR="00EE2043">
        <w:rPr>
          <w:rFonts w:ascii="Times New Roman" w:eastAsia="Calibri" w:hAnsi="Times New Roman" w:cs="Times New Roman"/>
          <w:sz w:val="28"/>
          <w:szCs w:val="28"/>
        </w:rPr>
        <w:t>уся, играющим и сотрудникам</w:t>
      </w:r>
      <w:r w:rsidR="005A6709">
        <w:rPr>
          <w:rFonts w:ascii="Times New Roman" w:eastAsia="Calibri" w:hAnsi="Times New Roman" w:cs="Times New Roman"/>
          <w:sz w:val="28"/>
          <w:szCs w:val="28"/>
        </w:rPr>
        <w:t xml:space="preserve"> редакции.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Оценить достоинство и недостатки материала. </w:t>
      </w:r>
    </w:p>
    <w:p w:rsidR="00F85DE6" w:rsidRPr="00F85DE6" w:rsidRDefault="00EE2043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lastRenderedPageBreak/>
        <w:t>Д</w:t>
      </w:r>
      <w:r w:rsidR="00F85DE6"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ействие шестое.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, выступающий от имени изд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ателя, дает оценку материала,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определяет уровень его эффективности. подводит итоги деловой игры. </w:t>
      </w:r>
    </w:p>
    <w:p w:rsidR="00F85DE6" w:rsidRPr="00B2248F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2248F">
        <w:rPr>
          <w:rFonts w:ascii="Times New Roman" w:eastAsia="Calibri" w:hAnsi="Times New Roman" w:cs="Times New Roman"/>
          <w:b/>
          <w:sz w:val="28"/>
          <w:szCs w:val="28"/>
          <w:u w:val="single"/>
        </w:rPr>
        <w:t>ОЧЕРК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Роли</w:t>
      </w:r>
      <w:r w:rsidR="00094318">
        <w:rPr>
          <w:rFonts w:ascii="Times New Roman" w:eastAsia="Calibri" w:hAnsi="Times New Roman" w:cs="Times New Roman"/>
          <w:sz w:val="28"/>
          <w:szCs w:val="28"/>
        </w:rPr>
        <w:t xml:space="preserve"> сотрудников редакции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газеты играют: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Очер</w:t>
      </w:r>
      <w:r w:rsidR="00094318">
        <w:rPr>
          <w:rFonts w:ascii="Times New Roman" w:eastAsia="Calibri" w:hAnsi="Times New Roman" w:cs="Times New Roman"/>
          <w:sz w:val="28"/>
          <w:szCs w:val="28"/>
        </w:rPr>
        <w:t xml:space="preserve">кист - </w:t>
      </w:r>
      <w:r w:rsidR="00EE2043">
        <w:rPr>
          <w:rFonts w:ascii="Times New Roman" w:eastAsia="Calibri" w:hAnsi="Times New Roman" w:cs="Times New Roman"/>
          <w:sz w:val="28"/>
          <w:szCs w:val="28"/>
        </w:rPr>
        <w:t>обучающийся</w:t>
      </w:r>
      <w:r w:rsidR="00094318">
        <w:rPr>
          <w:rFonts w:ascii="Times New Roman" w:eastAsia="Calibri" w:hAnsi="Times New Roman" w:cs="Times New Roman"/>
          <w:sz w:val="28"/>
          <w:szCs w:val="28"/>
        </w:rPr>
        <w:t>, Редактор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2043">
        <w:rPr>
          <w:rFonts w:ascii="Times New Roman" w:eastAsia="Calibri" w:hAnsi="Times New Roman" w:cs="Times New Roman"/>
          <w:sz w:val="28"/>
          <w:szCs w:val="28"/>
        </w:rPr>
        <w:t>–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2043">
        <w:rPr>
          <w:rFonts w:ascii="Times New Roman" w:eastAsia="Calibri" w:hAnsi="Times New Roman" w:cs="Times New Roman"/>
          <w:sz w:val="28"/>
          <w:szCs w:val="28"/>
        </w:rPr>
        <w:t>обучаю</w:t>
      </w:r>
      <w:r w:rsidR="00EE2043" w:rsidRPr="00F85DE6">
        <w:rPr>
          <w:rFonts w:ascii="Times New Roman" w:eastAsia="Calibri" w:hAnsi="Times New Roman" w:cs="Times New Roman"/>
          <w:sz w:val="28"/>
          <w:szCs w:val="28"/>
        </w:rPr>
        <w:t>щийся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85DE6" w:rsidRPr="00F85DE6" w:rsidRDefault="00EE2043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Ответственный секретарь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обучаю</w:t>
      </w:r>
      <w:r w:rsidRPr="00F85DE6">
        <w:rPr>
          <w:rFonts w:ascii="Times New Roman" w:eastAsia="Calibri" w:hAnsi="Times New Roman" w:cs="Times New Roman"/>
          <w:sz w:val="28"/>
          <w:szCs w:val="28"/>
        </w:rPr>
        <w:t>щийся</w:t>
      </w:r>
      <w:r>
        <w:rPr>
          <w:rFonts w:ascii="Times New Roman" w:eastAsia="Calibri" w:hAnsi="Times New Roman" w:cs="Times New Roman"/>
          <w:sz w:val="28"/>
          <w:szCs w:val="28"/>
        </w:rPr>
        <w:t>. Главный редактор обучаю</w:t>
      </w:r>
      <w:r w:rsidRPr="00F85DE6">
        <w:rPr>
          <w:rFonts w:ascii="Times New Roman" w:eastAsia="Calibri" w:hAnsi="Times New Roman" w:cs="Times New Roman"/>
          <w:sz w:val="28"/>
          <w:szCs w:val="28"/>
        </w:rPr>
        <w:t>щийся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br/>
      </w:r>
      <w:r w:rsidR="00F85DE6"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Действие первое.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Журналист пишет очерк. </w:t>
      </w:r>
    </w:p>
    <w:p w:rsidR="00F85DE6" w:rsidRPr="00F85DE6" w:rsidRDefault="00AD0249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ча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ющийся приносит на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занятие написанный дома материал.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Задание </w:t>
      </w:r>
      <w:r w:rsidR="00AD0249">
        <w:rPr>
          <w:rFonts w:ascii="Times New Roman" w:eastAsia="Calibri" w:hAnsi="Times New Roman" w:cs="Times New Roman"/>
          <w:sz w:val="28"/>
          <w:szCs w:val="28"/>
        </w:rPr>
        <w:t>об</w:t>
      </w:r>
      <w:r w:rsidR="00AD0249" w:rsidRPr="00F85DE6">
        <w:rPr>
          <w:rFonts w:ascii="Times New Roman" w:eastAsia="Calibri" w:hAnsi="Times New Roman" w:cs="Times New Roman"/>
          <w:sz w:val="28"/>
          <w:szCs w:val="28"/>
        </w:rPr>
        <w:t>учающемуся</w:t>
      </w:r>
      <w:r w:rsidRPr="00F85DE6">
        <w:rPr>
          <w:rFonts w:ascii="Times New Roman" w:eastAsia="Calibri" w:hAnsi="Times New Roman" w:cs="Times New Roman"/>
          <w:sz w:val="28"/>
          <w:szCs w:val="28"/>
        </w:rPr>
        <w:t>. Докажите, что</w:t>
      </w:r>
      <w:r w:rsidR="00AD0249">
        <w:rPr>
          <w:rFonts w:ascii="Times New Roman" w:eastAsia="Calibri" w:hAnsi="Times New Roman" w:cs="Times New Roman"/>
          <w:sz w:val="28"/>
          <w:szCs w:val="28"/>
        </w:rPr>
        <w:t xml:space="preserve"> представленный вами материал-</w:t>
      </w:r>
      <w:r w:rsidR="00B2248F">
        <w:rPr>
          <w:rFonts w:ascii="Times New Roman" w:eastAsia="Calibri" w:hAnsi="Times New Roman" w:cs="Times New Roman"/>
          <w:sz w:val="28"/>
          <w:szCs w:val="28"/>
        </w:rPr>
        <w:t xml:space="preserve">очерк.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Убедите редакцию в целесообразности выбора героя темы, проблемы.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Обоснуйте выбор вида очерка, его сюжета. Удачно ли показ</w:t>
      </w:r>
      <w:r w:rsidR="00AD0249">
        <w:rPr>
          <w:rFonts w:ascii="Times New Roman" w:eastAsia="Calibri" w:hAnsi="Times New Roman" w:cs="Times New Roman"/>
          <w:sz w:val="28"/>
          <w:szCs w:val="28"/>
        </w:rPr>
        <w:t xml:space="preserve">ан Вами конфликт, раскрывающий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личность человека, о котором вы пишете?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Действие второе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</w:t>
      </w:r>
      <w:r w:rsidRPr="00F85DE6">
        <w:rPr>
          <w:rFonts w:ascii="Times New Roman" w:eastAsia="Calibri" w:hAnsi="Times New Roman" w:cs="Times New Roman"/>
          <w:sz w:val="28"/>
          <w:szCs w:val="28"/>
        </w:rPr>
        <w:t>Редактор отдела редактирует материал. Задание учащемуся, игра</w:t>
      </w:r>
      <w:r w:rsidR="00782577">
        <w:rPr>
          <w:rFonts w:ascii="Times New Roman" w:eastAsia="Calibri" w:hAnsi="Times New Roman" w:cs="Times New Roman"/>
          <w:sz w:val="28"/>
          <w:szCs w:val="28"/>
        </w:rPr>
        <w:t xml:space="preserve">ющему роль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редактора отдела: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Оцените профессиональный уровень материала, соответствует ли он жанру очерка?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Убедительны ли в материале личность героя, его характер, поступки?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Дайте оценку заголовка.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5. Сделайте необходимую правку материала или верните его автору на доработку.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Действие третье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Материал сдан в секретариат. Зада</w:t>
      </w:r>
      <w:r w:rsidR="00782577">
        <w:rPr>
          <w:rFonts w:ascii="Times New Roman" w:eastAsia="Calibri" w:hAnsi="Times New Roman" w:cs="Times New Roman"/>
          <w:sz w:val="28"/>
          <w:szCs w:val="28"/>
        </w:rPr>
        <w:t xml:space="preserve">ние обучающему, играющему роль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ответственного секретаря: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Примите решение по представленному материалу.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Определите, чего не хватает в нем. а что лишнее.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Согласны ли Вы с заголовком?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Сделайте необходимую правку или верните материал в отдел.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Действие четвертое.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Главный редактор принимает решение. Задание </w:t>
      </w:r>
      <w:r w:rsidR="00B2248F">
        <w:rPr>
          <w:rFonts w:ascii="Times New Roman" w:eastAsia="Calibri" w:hAnsi="Times New Roman" w:cs="Times New Roman"/>
          <w:sz w:val="28"/>
          <w:szCs w:val="28"/>
        </w:rPr>
        <w:t>об</w:t>
      </w:r>
      <w:r w:rsidR="00B2248F" w:rsidRPr="00F85DE6">
        <w:rPr>
          <w:rFonts w:ascii="Times New Roman" w:eastAsia="Calibri" w:hAnsi="Times New Roman" w:cs="Times New Roman"/>
          <w:sz w:val="28"/>
          <w:szCs w:val="28"/>
        </w:rPr>
        <w:t>уча</w:t>
      </w:r>
      <w:r w:rsidR="00B2248F">
        <w:rPr>
          <w:rFonts w:ascii="Times New Roman" w:eastAsia="Calibri" w:hAnsi="Times New Roman" w:cs="Times New Roman"/>
          <w:sz w:val="28"/>
          <w:szCs w:val="28"/>
        </w:rPr>
        <w:t xml:space="preserve">ющемуся, играющему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роль главного редактора: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Дайте оценку материала.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Определите возможную реакцию читателя на этот материал.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Сделайте редакторскую правку или верните материал в секретариат. </w:t>
      </w:r>
      <w:r w:rsidRPr="00F85DE6">
        <w:rPr>
          <w:rFonts w:ascii="Times New Roman" w:eastAsia="Calibri" w:hAnsi="Times New Roman" w:cs="Times New Roman"/>
          <w:sz w:val="28"/>
          <w:szCs w:val="28"/>
        </w:rPr>
        <w:br/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Действие пятое.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Материал опубликован (условно).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Задание учащимся, играющим роль сотрудников редакции: </w:t>
      </w:r>
    </w:p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Оценить достоинство и недостатки материала. </w:t>
      </w:r>
    </w:p>
    <w:p w:rsidR="00F85DE6" w:rsidRPr="002679E0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F85DE6" w:rsidRPr="002679E0" w:rsidSect="00DD7AA0">
          <w:footerReference w:type="default" r:id="rId9"/>
          <w:pgSz w:w="12240" w:h="15840"/>
          <w:pgMar w:top="1134" w:right="851" w:bottom="1134" w:left="1701" w:header="720" w:footer="720" w:gutter="0"/>
          <w:cols w:space="720"/>
          <w:noEndnote/>
          <w:docGrid w:linePitch="299"/>
        </w:sectPr>
      </w:pPr>
      <w:r w:rsidRPr="00F85DE6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действие шестое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Преподаватель. выступающий от имени издателя. оценивает материал, определяет уровень его эффективности</w:t>
      </w:r>
      <w:r w:rsidR="002679E0">
        <w:rPr>
          <w:rFonts w:ascii="Times New Roman" w:eastAsia="Calibri" w:hAnsi="Times New Roman" w:cs="Times New Roman"/>
          <w:sz w:val="28"/>
          <w:szCs w:val="28"/>
        </w:rPr>
        <w:t xml:space="preserve">, подводит итоги деловой игры. </w:t>
      </w:r>
    </w:p>
    <w:p w:rsidR="00F85DE6" w:rsidRPr="00F85DE6" w:rsidRDefault="00F85DE6" w:rsidP="002679E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Календарный учебный график дополнительной общеобразовательной общеразвивающей программы «Азбука журналистики»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3"/>
        <w:gridCol w:w="1195"/>
        <w:gridCol w:w="1393"/>
        <w:gridCol w:w="1439"/>
        <w:gridCol w:w="1295"/>
        <w:gridCol w:w="863"/>
        <w:gridCol w:w="4171"/>
        <w:gridCol w:w="1253"/>
        <w:gridCol w:w="851"/>
      </w:tblGrid>
      <w:tr w:rsidR="00F85DE6" w:rsidRPr="00F85DE6" w:rsidTr="00DD7AA0">
        <w:trPr>
          <w:trHeight w:val="885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Месяц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Число 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Время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проведения 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Форма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заняти</w:t>
            </w:r>
            <w:bookmarkStart w:id="0" w:name="_GoBack"/>
            <w:bookmarkEnd w:id="0"/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6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Кол-во 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часов</w:t>
            </w: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171" w:type="dxa"/>
          </w:tcPr>
          <w:p w:rsidR="00F85DE6" w:rsidRPr="00F85DE6" w:rsidRDefault="00F85DE6" w:rsidP="00F1408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Тема занятия </w:t>
            </w:r>
          </w:p>
        </w:tc>
        <w:tc>
          <w:tcPr>
            <w:tcW w:w="1253" w:type="dxa"/>
          </w:tcPr>
          <w:p w:rsidR="00F85DE6" w:rsidRPr="00F85DE6" w:rsidRDefault="00F85DE6" w:rsidP="00F1408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Форма контроля </w:t>
            </w:r>
          </w:p>
        </w:tc>
      </w:tr>
      <w:tr w:rsidR="00F85DE6" w:rsidRPr="00F85DE6" w:rsidTr="00DD7AA0">
        <w:trPr>
          <w:trHeight w:val="142"/>
        </w:trPr>
        <w:tc>
          <w:tcPr>
            <w:tcW w:w="13433" w:type="dxa"/>
            <w:gridSpan w:val="9"/>
          </w:tcPr>
          <w:p w:rsidR="00F85DE6" w:rsidRPr="00F85DE6" w:rsidRDefault="00F85DE6" w:rsidP="0078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Модуль 1</w:t>
            </w:r>
          </w:p>
          <w:p w:rsidR="00F85DE6" w:rsidRPr="00F85DE6" w:rsidRDefault="00F85DE6" w:rsidP="0078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Введение. История развития печатных средств массовой коммуникации</w:t>
            </w:r>
          </w:p>
        </w:tc>
      </w:tr>
      <w:tr w:rsidR="00F85DE6" w:rsidRPr="00F85DE6" w:rsidTr="00DD7AA0">
        <w:trPr>
          <w:trHeight w:val="142"/>
        </w:trPr>
        <w:tc>
          <w:tcPr>
            <w:tcW w:w="13433" w:type="dxa"/>
            <w:gridSpan w:val="9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Инвариантная часть темы (7 часов)</w:t>
            </w:r>
          </w:p>
        </w:tc>
      </w:tr>
      <w:tr w:rsidR="00F85DE6" w:rsidRPr="00F85DE6" w:rsidTr="00DD7AA0">
        <w:trPr>
          <w:trHeight w:val="460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10.00-11.45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7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Краткая история возникновения развития печатных средств массовой коммуникации.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Роль и место книги и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периодической печати. Вводное занятие. Выборы старосты. распределение обязанностей между членами кружка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DD7AA0">
        <w:trPr>
          <w:trHeight w:val="142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12,19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10.00-11.45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7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Твой друг – газета. Знакомство с историей возникновения школьной печатной газеты.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круглый стол</w:t>
            </w:r>
          </w:p>
        </w:tc>
      </w:tr>
      <w:tr w:rsidR="00F85DE6" w:rsidRPr="00F85DE6" w:rsidTr="00DD7AA0">
        <w:trPr>
          <w:trHeight w:val="142"/>
        </w:trPr>
        <w:tc>
          <w:tcPr>
            <w:tcW w:w="13433" w:type="dxa"/>
            <w:gridSpan w:val="9"/>
          </w:tcPr>
          <w:p w:rsidR="00F85DE6" w:rsidRPr="00F85DE6" w:rsidRDefault="00F85DE6" w:rsidP="0078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Стили речи</w:t>
            </w:r>
          </w:p>
        </w:tc>
      </w:tr>
      <w:tr w:rsidR="00F85DE6" w:rsidRPr="00F85DE6" w:rsidTr="00DD7AA0">
        <w:trPr>
          <w:trHeight w:val="142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26,3,8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10.00-11.45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17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Публицистический стиль речи. Общая характеристика сфера применения, жанры, языковые и стилевые особенности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сообщение</w:t>
            </w:r>
          </w:p>
        </w:tc>
      </w:tr>
      <w:tr w:rsidR="00F85DE6" w:rsidRPr="00F85DE6" w:rsidTr="00DD7AA0">
        <w:trPr>
          <w:trHeight w:val="142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7-10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22,29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12,11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10.00-11.45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171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Специфика детских и юношеских периодических изданий. Основные жанры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публицистического стиля в устной и письменной форме речи. 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Учебный </w:t>
            </w: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заметка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зарисовка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DD7AA0">
        <w:trPr>
          <w:trHeight w:val="142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11-13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3,10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417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Лексические и фразеологические, морфологические, синтаксические изобразительно-выразительные особенности  языковых средств публицистического стиля. Обобщение систематизация сведений о стилях и типах речи.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репортаж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интервью</w:t>
            </w:r>
          </w:p>
        </w:tc>
      </w:tr>
      <w:tr w:rsidR="00F85DE6" w:rsidRPr="00F85DE6" w:rsidTr="00DD7AA0">
        <w:trPr>
          <w:trHeight w:val="142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71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Экскурсия «Кто имеет отношение к газетам». 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отзыв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DD7AA0">
        <w:trPr>
          <w:trHeight w:val="142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71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«Расскажи мне о себе».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коллаж </w:t>
            </w:r>
          </w:p>
        </w:tc>
      </w:tr>
      <w:tr w:rsidR="00F85DE6" w:rsidRPr="00F85DE6" w:rsidTr="00DD7AA0">
        <w:trPr>
          <w:trHeight w:val="142"/>
        </w:trPr>
        <w:tc>
          <w:tcPr>
            <w:tcW w:w="13433" w:type="dxa"/>
            <w:gridSpan w:val="9"/>
            <w:shd w:val="clear" w:color="auto" w:fill="auto"/>
          </w:tcPr>
          <w:p w:rsidR="00F85DE6" w:rsidRPr="00F85DE6" w:rsidRDefault="00F85DE6" w:rsidP="0078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Справочники</w:t>
            </w:r>
          </w:p>
        </w:tc>
      </w:tr>
      <w:tr w:rsidR="00F85DE6" w:rsidRPr="00F85DE6" w:rsidTr="00DD7AA0">
        <w:trPr>
          <w:trHeight w:val="142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16-18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14,21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171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Активный и пассивный словарь. Словари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Справочники и их классификация, тематика и использование в газете. Классификация речевых, грамматических, орфографических и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пунктуационных ошибок. Исправление различных типов ошибок, их условное обозначение.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викторина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DD7AA0">
        <w:trPr>
          <w:trHeight w:val="142"/>
        </w:trPr>
        <w:tc>
          <w:tcPr>
            <w:tcW w:w="13433" w:type="dxa"/>
            <w:gridSpan w:val="9"/>
          </w:tcPr>
          <w:p w:rsidR="00F85DE6" w:rsidRPr="00F85DE6" w:rsidRDefault="00F85DE6" w:rsidP="0078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Периодическая печать. Жанры</w:t>
            </w:r>
          </w:p>
        </w:tc>
      </w:tr>
      <w:tr w:rsidR="00F85DE6" w:rsidRPr="00F85DE6" w:rsidTr="00DD7AA0">
        <w:trPr>
          <w:trHeight w:val="1590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19-23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  <w:p w:rsidR="00F85DE6" w:rsidRPr="00F85DE6" w:rsidRDefault="00F85DE6" w:rsidP="00F1408F">
            <w:pPr>
              <w:spacing w:after="0" w:line="240" w:lineRule="auto"/>
              <w:ind w:left="-152" w:firstLine="15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4,11,18,25</w:t>
            </w:r>
          </w:p>
          <w:p w:rsidR="00F85DE6" w:rsidRPr="00F85DE6" w:rsidRDefault="00F85DE6" w:rsidP="00F1408F">
            <w:pPr>
              <w:spacing w:after="0" w:line="240" w:lineRule="auto"/>
              <w:ind w:left="-152" w:firstLine="15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71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Жанры периодической печати. (Информационной, художественно-публицистический, литературный. Общий обзор.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обзор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DD7AA0">
        <w:trPr>
          <w:trHeight w:val="1905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11,18,23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8,15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7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Язык литературы. Виды газетных и журнальных публикаций. Хроника. Организация работы корреспондентов – хроникеров. Расширенная информация.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рецензия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DD7AA0">
        <w:trPr>
          <w:trHeight w:val="2848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29-32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22,29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6,13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71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Защита творческих работ. Практическая работа. Написание расширенной информации. Заметка, заметка информационного характера, заметка типа делового описания. Заметка типа художественного описания с элементами повествования.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заметка 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очерк</w:t>
            </w:r>
          </w:p>
        </w:tc>
      </w:tr>
      <w:tr w:rsidR="00F85DE6" w:rsidRPr="00F85DE6" w:rsidTr="00DD7AA0">
        <w:trPr>
          <w:trHeight w:val="943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  <w:vAlign w:val="center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71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«Моя любимая газета»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</w:tr>
      <w:tr w:rsidR="00F85DE6" w:rsidRPr="00F85DE6" w:rsidTr="00DD7AA0">
        <w:trPr>
          <w:trHeight w:val="943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63" w:type="dxa"/>
            <w:vAlign w:val="center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71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Анализ практических работ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F85DE6" w:rsidRPr="00F85DE6" w:rsidTr="00DD7AA0">
        <w:trPr>
          <w:trHeight w:val="961"/>
        </w:trPr>
        <w:tc>
          <w:tcPr>
            <w:tcW w:w="97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393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39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295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Практик</w:t>
            </w:r>
          </w:p>
        </w:tc>
        <w:tc>
          <w:tcPr>
            <w:tcW w:w="863" w:type="dxa"/>
            <w:vAlign w:val="center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71" w:type="dxa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Игра - «Я – журналист»</w:t>
            </w:r>
          </w:p>
        </w:tc>
        <w:tc>
          <w:tcPr>
            <w:tcW w:w="1253" w:type="dxa"/>
          </w:tcPr>
          <w:p w:rsidR="00F85DE6" w:rsidRPr="00F85DE6" w:rsidRDefault="00B2248F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48F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кабинет №1</w:t>
            </w:r>
          </w:p>
        </w:tc>
        <w:tc>
          <w:tcPr>
            <w:tcW w:w="851" w:type="dxa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деловая игра </w:t>
            </w:r>
          </w:p>
        </w:tc>
      </w:tr>
    </w:tbl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F85DE6" w:rsidRPr="00F85DE6" w:rsidSect="00DD7AA0">
          <w:pgSz w:w="15840" w:h="12240" w:orient="landscape"/>
          <w:pgMar w:top="1134" w:right="851" w:bottom="1134" w:left="1701" w:header="720" w:footer="720" w:gutter="0"/>
          <w:cols w:space="720"/>
          <w:noEndnote/>
        </w:sectPr>
      </w:pPr>
    </w:p>
    <w:p w:rsidR="00F85DE6" w:rsidRPr="00F85DE6" w:rsidRDefault="00F85DE6" w:rsidP="00627E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Материально-техническое обеспечение программы</w:t>
      </w:r>
    </w:p>
    <w:p w:rsidR="00F85DE6" w:rsidRPr="00F85DE6" w:rsidRDefault="00F85DE6" w:rsidP="00DD7A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85DE6" w:rsidRPr="00F85DE6" w:rsidRDefault="00F85DE6" w:rsidP="00DD7A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1.Кабинет для занятий:</w:t>
      </w:r>
    </w:p>
    <w:p w:rsidR="00F85DE6" w:rsidRPr="00F85DE6" w:rsidRDefault="000060E0" w:rsidP="00DD7A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Стулья ученические – 15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 xml:space="preserve"> шт.,</w:t>
      </w:r>
    </w:p>
    <w:p w:rsidR="00F85DE6" w:rsidRPr="00F85DE6" w:rsidRDefault="00F85DE6" w:rsidP="00DD7A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Столы ученические – 15 шт.</w:t>
      </w:r>
    </w:p>
    <w:p w:rsidR="00F85DE6" w:rsidRPr="00F85DE6" w:rsidRDefault="00F85DE6" w:rsidP="00DD7A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Стул учительский – 1 шт.,</w:t>
      </w:r>
    </w:p>
    <w:p w:rsidR="00F85DE6" w:rsidRPr="00F85DE6" w:rsidRDefault="00F85DE6" w:rsidP="00DD7A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2. Оборудование:</w:t>
      </w:r>
    </w:p>
    <w:p w:rsidR="00F85DE6" w:rsidRPr="000060E0" w:rsidRDefault="00F85DE6" w:rsidP="00DD7AA0">
      <w:pPr>
        <w:pStyle w:val="ab"/>
        <w:numPr>
          <w:ilvl w:val="0"/>
          <w:numId w:val="11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8"/>
          <w:szCs w:val="28"/>
        </w:rPr>
      </w:pPr>
      <w:r w:rsidRPr="000060E0">
        <w:rPr>
          <w:rFonts w:ascii="Times New Roman" w:hAnsi="Times New Roman"/>
          <w:sz w:val="28"/>
          <w:szCs w:val="28"/>
        </w:rPr>
        <w:t>персональный компьютер</w:t>
      </w:r>
    </w:p>
    <w:p w:rsidR="00F85DE6" w:rsidRPr="000060E0" w:rsidRDefault="000060E0" w:rsidP="00DD7AA0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060E0">
        <w:rPr>
          <w:rFonts w:ascii="Times New Roman" w:hAnsi="Times New Roman"/>
          <w:sz w:val="28"/>
          <w:szCs w:val="28"/>
        </w:rPr>
        <w:t>мультимедийный проектор</w:t>
      </w:r>
    </w:p>
    <w:p w:rsidR="00F85DE6" w:rsidRPr="000060E0" w:rsidRDefault="00F85DE6" w:rsidP="00DD7AA0">
      <w:pPr>
        <w:pStyle w:val="ab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060E0">
        <w:rPr>
          <w:rFonts w:ascii="Times New Roman" w:hAnsi="Times New Roman"/>
          <w:sz w:val="28"/>
          <w:szCs w:val="28"/>
        </w:rPr>
        <w:t>экран</w:t>
      </w:r>
    </w:p>
    <w:p w:rsidR="00F85DE6" w:rsidRPr="000060E0" w:rsidRDefault="00F85DE6" w:rsidP="00DD7AA0">
      <w:pPr>
        <w:pStyle w:val="ab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060E0">
        <w:rPr>
          <w:rFonts w:ascii="Times New Roman" w:hAnsi="Times New Roman"/>
          <w:sz w:val="28"/>
          <w:szCs w:val="28"/>
        </w:rPr>
        <w:t>звуковые колонки</w:t>
      </w:r>
    </w:p>
    <w:p w:rsidR="00F85DE6" w:rsidRPr="000060E0" w:rsidRDefault="00F85DE6" w:rsidP="00DD7AA0">
      <w:pPr>
        <w:pStyle w:val="ab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060E0">
        <w:rPr>
          <w:rFonts w:ascii="Times New Roman" w:hAnsi="Times New Roman"/>
          <w:sz w:val="28"/>
          <w:szCs w:val="28"/>
        </w:rPr>
        <w:t>принтер</w:t>
      </w:r>
    </w:p>
    <w:p w:rsidR="000060E0" w:rsidRDefault="000060E0" w:rsidP="00DD7AA0">
      <w:pPr>
        <w:pStyle w:val="ab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0060E0">
        <w:rPr>
          <w:rFonts w:ascii="Times New Roman" w:hAnsi="Times New Roman"/>
          <w:sz w:val="28"/>
          <w:szCs w:val="28"/>
        </w:rPr>
        <w:t>кш</w:t>
      </w:r>
      <w:r>
        <w:rPr>
          <w:rFonts w:ascii="Times New Roman" w:hAnsi="Times New Roman"/>
          <w:sz w:val="28"/>
          <w:szCs w:val="28"/>
        </w:rPr>
        <w:t>н-</w:t>
      </w:r>
      <w:r w:rsidRPr="000060E0">
        <w:rPr>
          <w:rFonts w:ascii="Times New Roman" w:hAnsi="Times New Roman"/>
          <w:sz w:val="28"/>
          <w:szCs w:val="28"/>
        </w:rPr>
        <w:t>камера</w:t>
      </w:r>
    </w:p>
    <w:p w:rsidR="000060E0" w:rsidRDefault="000060E0" w:rsidP="00DD7AA0">
      <w:pPr>
        <w:pStyle w:val="ab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фотоаппарат </w:t>
      </w:r>
    </w:p>
    <w:p w:rsidR="000060E0" w:rsidRDefault="000060E0" w:rsidP="00DD7A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F85DE6" w:rsidRPr="00F85DE6">
        <w:rPr>
          <w:rFonts w:ascii="Times New Roman" w:eastAsia="Calibri" w:hAnsi="Times New Roman" w:cs="Times New Roman"/>
          <w:b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sz w:val="28"/>
          <w:szCs w:val="28"/>
        </w:rPr>
        <w:t>. Раздаточный материал:</w:t>
      </w:r>
    </w:p>
    <w:p w:rsidR="00F85DE6" w:rsidRPr="000060E0" w:rsidRDefault="00F85DE6" w:rsidP="00DD7AA0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060E0">
        <w:rPr>
          <w:rFonts w:ascii="Times New Roman" w:hAnsi="Times New Roman"/>
          <w:sz w:val="28"/>
          <w:szCs w:val="28"/>
        </w:rPr>
        <w:t>газетные и журнальные публикации</w:t>
      </w:r>
    </w:p>
    <w:p w:rsidR="00F85DE6" w:rsidRPr="000060E0" w:rsidRDefault="00F85DE6" w:rsidP="00DD7AA0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060E0">
        <w:rPr>
          <w:rFonts w:ascii="Times New Roman" w:hAnsi="Times New Roman"/>
          <w:sz w:val="28"/>
          <w:szCs w:val="28"/>
        </w:rPr>
        <w:t>картинки</w:t>
      </w:r>
    </w:p>
    <w:p w:rsidR="00F85DE6" w:rsidRPr="00F85DE6" w:rsidRDefault="00F85DE6" w:rsidP="00DD7A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4. Демонстрационный материал:</w:t>
      </w:r>
    </w:p>
    <w:p w:rsidR="00F85DE6" w:rsidRPr="000060E0" w:rsidRDefault="000060E0" w:rsidP="00DD7AA0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образцы </w:t>
      </w:r>
      <w:r w:rsidR="00F85DE6" w:rsidRPr="000060E0">
        <w:rPr>
          <w:rFonts w:ascii="Times New Roman" w:hAnsi="Times New Roman"/>
          <w:sz w:val="28"/>
          <w:szCs w:val="28"/>
        </w:rPr>
        <w:t>статей</w:t>
      </w:r>
      <w:r>
        <w:rPr>
          <w:rFonts w:ascii="Times New Roman" w:hAnsi="Times New Roman"/>
          <w:sz w:val="28"/>
          <w:szCs w:val="28"/>
        </w:rPr>
        <w:t>.</w:t>
      </w:r>
    </w:p>
    <w:p w:rsidR="00F85DE6" w:rsidRPr="000060E0" w:rsidRDefault="00F85DE6" w:rsidP="00DD7AA0">
      <w:pPr>
        <w:pStyle w:val="ab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060E0">
        <w:rPr>
          <w:rFonts w:ascii="Times New Roman" w:hAnsi="Times New Roman"/>
          <w:sz w:val="28"/>
          <w:szCs w:val="28"/>
        </w:rPr>
        <w:t>образцы газетных и журнальных вырезок</w:t>
      </w:r>
      <w:r w:rsidR="000060E0">
        <w:rPr>
          <w:rFonts w:ascii="Times New Roman" w:hAnsi="Times New Roman"/>
          <w:sz w:val="28"/>
          <w:szCs w:val="28"/>
        </w:rPr>
        <w:t>.</w:t>
      </w:r>
    </w:p>
    <w:tbl>
      <w:tblPr>
        <w:tblW w:w="921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0"/>
        <w:gridCol w:w="3062"/>
        <w:gridCol w:w="3675"/>
        <w:gridCol w:w="567"/>
      </w:tblGrid>
      <w:tr w:rsidR="00F85DE6" w:rsidRPr="00F85DE6" w:rsidTr="00DD7AA0">
        <w:trPr>
          <w:trHeight w:hRule="exact" w:val="158"/>
        </w:trPr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85DE6" w:rsidRPr="00F85DE6" w:rsidTr="00DD7AA0">
        <w:trPr>
          <w:trHeight w:hRule="exact" w:val="350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Группы 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Техническое обеспечение </w:t>
            </w:r>
          </w:p>
        </w:tc>
        <w:tc>
          <w:tcPr>
            <w:tcW w:w="42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Наглядные пособия и дидактические </w:t>
            </w:r>
          </w:p>
        </w:tc>
      </w:tr>
      <w:tr w:rsidR="00F85DE6" w:rsidRPr="00F85DE6" w:rsidTr="00DD7AA0">
        <w:trPr>
          <w:trHeight w:hRule="exact" w:val="489"/>
        </w:trPr>
        <w:tc>
          <w:tcPr>
            <w:tcW w:w="1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5DE6" w:rsidRPr="00F85DE6" w:rsidRDefault="00F85DE6" w:rsidP="00DD7AA0">
            <w:pPr>
              <w:spacing w:after="0" w:line="240" w:lineRule="auto"/>
              <w:ind w:right="-57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материалы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DD7AA0">
            <w:pPr>
              <w:spacing w:after="0" w:line="240" w:lineRule="auto"/>
              <w:ind w:left="524" w:right="-298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85DE6" w:rsidRPr="00F85DE6" w:rsidTr="00DD7AA0">
        <w:trPr>
          <w:trHeight w:hRule="exact" w:val="316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Юнкоры 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Фотоаппарат </w:t>
            </w:r>
          </w:p>
        </w:tc>
        <w:tc>
          <w:tcPr>
            <w:tcW w:w="42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качестве наглядных пособий и </w:t>
            </w:r>
          </w:p>
        </w:tc>
      </w:tr>
      <w:tr w:rsidR="00F85DE6" w:rsidRPr="00F85DE6" w:rsidTr="00DD7AA0">
        <w:trPr>
          <w:trHeight w:hRule="exact" w:val="302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дидактического материала используются </w:t>
            </w:r>
          </w:p>
        </w:tc>
      </w:tr>
      <w:tr w:rsidR="00F85DE6" w:rsidRPr="00F85DE6" w:rsidTr="00DD7AA0">
        <w:trPr>
          <w:trHeight w:hRule="exact" w:val="249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лучшие коллажи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рисованные газеты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</w:tc>
      </w:tr>
      <w:tr w:rsidR="00F85DE6" w:rsidRPr="00F85DE6" w:rsidTr="00DD7AA0">
        <w:trPr>
          <w:trHeight w:hRule="exact" w:val="302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Фотогазеты, изготовленные учащимися на </w:t>
            </w:r>
          </w:p>
        </w:tc>
      </w:tr>
      <w:tr w:rsidR="00F85DE6" w:rsidRPr="00F85DE6" w:rsidTr="00DD7AA0">
        <w:trPr>
          <w:trHeight w:hRule="exact" w:val="259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практических занятиях детские и юношеские </w:t>
            </w:r>
          </w:p>
        </w:tc>
      </w:tr>
      <w:tr w:rsidR="00F85DE6" w:rsidRPr="00F85DE6" w:rsidTr="00DD7AA0">
        <w:trPr>
          <w:trHeight w:hRule="exact" w:val="273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газеты и журналы, имеющиеся в школьной </w:t>
            </w:r>
          </w:p>
        </w:tc>
      </w:tr>
      <w:tr w:rsidR="00F85DE6" w:rsidRPr="00F85DE6" w:rsidTr="00DD7AA0">
        <w:trPr>
          <w:trHeight w:hRule="exact" w:val="278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библиотеке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Краски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гуашь,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фломастеры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</w:tr>
      <w:tr w:rsidR="00F85DE6" w:rsidRPr="00F85DE6" w:rsidTr="00DD7AA0">
        <w:trPr>
          <w:trHeight w:hRule="exact" w:val="178"/>
        </w:trPr>
        <w:tc>
          <w:tcPr>
            <w:tcW w:w="1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5DE6" w:rsidRPr="00F85DE6" w:rsidTr="00DD7AA0">
        <w:trPr>
          <w:trHeight w:hRule="exact" w:val="316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Корреспондент 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Компьютер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принтер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</w:tc>
        <w:tc>
          <w:tcPr>
            <w:tcW w:w="42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Компьютерные программы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ft Word, </w:t>
            </w:r>
          </w:p>
        </w:tc>
      </w:tr>
      <w:tr w:rsidR="00F85DE6" w:rsidRPr="007112C4" w:rsidTr="00DD7AA0">
        <w:trPr>
          <w:trHeight w:hRule="exact" w:val="273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сканер 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ft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ffi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се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Excel, Microsoft PowerPoint, </w:t>
            </w:r>
          </w:p>
        </w:tc>
      </w:tr>
      <w:tr w:rsidR="00F85DE6" w:rsidRPr="007112C4" w:rsidTr="00DD7AA0">
        <w:trPr>
          <w:trHeight w:hRule="exact" w:val="268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ft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ffi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се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Publisher, Fine Reader.</w:t>
            </w:r>
          </w:p>
        </w:tc>
      </w:tr>
      <w:tr w:rsidR="00F85DE6" w:rsidRPr="007112C4" w:rsidTr="00DD7AA0">
        <w:trPr>
          <w:trHeight w:hRule="exact" w:val="519"/>
        </w:trPr>
        <w:tc>
          <w:tcPr>
            <w:tcW w:w="1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85DE6" w:rsidRPr="00F85DE6" w:rsidTr="00DD7AA0">
        <w:trPr>
          <w:trHeight w:hRule="exact" w:val="312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Выполнение печатных изданий в разных </w:t>
            </w:r>
          </w:p>
        </w:tc>
      </w:tr>
      <w:tr w:rsidR="00F85DE6" w:rsidRPr="00F85DE6" w:rsidTr="00DD7AA0">
        <w:trPr>
          <w:trHeight w:hRule="exact" w:val="273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Журналист </w:t>
            </w: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Компьютер, принтер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>форматах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мультимедийных </w:t>
            </w:r>
          </w:p>
        </w:tc>
      </w:tr>
      <w:tr w:rsidR="00F85DE6" w:rsidRPr="00F85DE6" w:rsidTr="00DD7AA0">
        <w:trPr>
          <w:trHeight w:hRule="exact" w:val="273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презентаций различного содержания и уровня </w:t>
            </w:r>
          </w:p>
        </w:tc>
      </w:tr>
      <w:tr w:rsidR="00F85DE6" w:rsidRPr="00F85DE6" w:rsidTr="00DD7AA0">
        <w:trPr>
          <w:trHeight w:hRule="exact" w:val="278"/>
        </w:trPr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сложности, робота с программой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Adobe</w:t>
            </w:r>
            <w:r w:rsidRPr="00F85DE6">
              <w:rPr>
                <w:rFonts w:ascii="Calibri" w:eastAsia="Calibri" w:hAnsi="Calibri" w:cs="Times New Roman"/>
              </w:rPr>
              <w:t xml:space="preserve"> 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Photoshop</w:t>
            </w:r>
            <w:r w:rsidRPr="00F85D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т.д  </w:t>
            </w:r>
          </w:p>
        </w:tc>
      </w:tr>
      <w:tr w:rsidR="00F85DE6" w:rsidRPr="00F85DE6" w:rsidTr="00DD7AA0">
        <w:trPr>
          <w:trHeight w:hRule="exact" w:val="260"/>
        </w:trPr>
        <w:tc>
          <w:tcPr>
            <w:tcW w:w="1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DE6" w:rsidRPr="00F85DE6" w:rsidRDefault="00F85DE6" w:rsidP="00F14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85DE6" w:rsidRPr="00F85DE6" w:rsidRDefault="00F85DE6" w:rsidP="00F140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DE6" w:rsidRPr="00F85DE6" w:rsidRDefault="00F85DE6" w:rsidP="00F14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5DE6" w:rsidRPr="00F85DE6" w:rsidRDefault="00F85DE6" w:rsidP="00F14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5DE6" w:rsidRPr="00F85DE6" w:rsidRDefault="00F85DE6" w:rsidP="00F14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5DE6" w:rsidRPr="00F85DE6" w:rsidRDefault="00F85DE6" w:rsidP="00F14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7AA0" w:rsidRDefault="00DD7AA0" w:rsidP="00F14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DD7AA0" w:rsidSect="00DD7AA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060E0" w:rsidRDefault="000060E0" w:rsidP="00F14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5DE6" w:rsidRPr="00F85DE6" w:rsidRDefault="00F85DE6" w:rsidP="00DD7A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D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</w:t>
      </w:r>
    </w:p>
    <w:p w:rsidR="00F85DE6" w:rsidRPr="00782577" w:rsidRDefault="00F85DE6" w:rsidP="00DD7AA0">
      <w:pPr>
        <w:pStyle w:val="ab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782577">
        <w:rPr>
          <w:rFonts w:ascii="Times New Roman" w:hAnsi="Times New Roman"/>
          <w:bCs/>
          <w:sz w:val="28"/>
          <w:szCs w:val="28"/>
        </w:rPr>
        <w:t xml:space="preserve">Кабинет </w:t>
      </w:r>
    </w:p>
    <w:p w:rsidR="00F85DE6" w:rsidRPr="00F85DE6" w:rsidRDefault="00F85DE6" w:rsidP="00DD7AA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Наличие оборудования, необходимого для выпуска школьной газеты (компьютер, сканер, фотоаппарат, принтер, видеокамера, экшнкамера);</w:t>
      </w:r>
    </w:p>
    <w:p w:rsidR="00F85DE6" w:rsidRPr="00F85DE6" w:rsidRDefault="00F85DE6" w:rsidP="00DD7AA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>Методическое обеспечение (литература по детской журналистике);</w:t>
      </w:r>
    </w:p>
    <w:p w:rsidR="00F85DE6" w:rsidRPr="00F85DE6" w:rsidRDefault="00F85DE6" w:rsidP="00DD7AA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Cs/>
          <w:sz w:val="28"/>
          <w:szCs w:val="28"/>
        </w:rPr>
        <w:t xml:space="preserve">     Организатором всей деятельности учащихся является руководитель творческого объединения «Азбука журналистики». Он следит за выполнением редакционных заданий, организует индивидуальные консультации, ведет занятия кружка, оказывает помощь в разработке и выборе тем, планировании, редактировании и электронной верстке, распространении газеты (сайт учреждения)</w:t>
      </w:r>
    </w:p>
    <w:p w:rsidR="00782577" w:rsidRDefault="00782577" w:rsidP="00DD7A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DE6" w:rsidRPr="00F85DE6" w:rsidRDefault="00F85DE6" w:rsidP="002679E0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>Основная литература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Лазутина Г.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. Основы творческой деятельности журналиста. М., 2021.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Основы творческой деятельности журналиста. Под ред. С.Г. Корконосенко. СПб., 2020. </w:t>
      </w:r>
    </w:p>
    <w:p w:rsidR="00DD7AA0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Тертычный А.А. Жанры периодической печа</w:t>
      </w:r>
      <w:r w:rsidR="00DD7AA0">
        <w:rPr>
          <w:rFonts w:ascii="Times New Roman" w:eastAsia="Calibri" w:hAnsi="Times New Roman" w:cs="Times New Roman"/>
          <w:sz w:val="28"/>
          <w:szCs w:val="28"/>
        </w:rPr>
        <w:t xml:space="preserve">ти: Учебное пособие. М., 2019.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Дополнительная литература для родителей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Горохов В.М. Основы журналистского мастерства. М., 2018.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Грабельников А.А. Средства массовой информации постсоветской России. М., 2008.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Искусство разговаривать и получать информацию: Хрестоматия. М; 2019.303 с.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Методы журналистского творчества; под ред.Горохова В.М. М .. 2017.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Мастерство журналиста; Под ред. В.М.Горохова и В.Д.Лельта. М .. 2018.263 с. </w:t>
      </w:r>
      <w:r w:rsidRPr="00F85DE6">
        <w:rPr>
          <w:rFonts w:ascii="Times New Roman" w:eastAsia="Calibri" w:hAnsi="Times New Roman" w:cs="Times New Roman"/>
          <w:sz w:val="28"/>
          <w:szCs w:val="28"/>
        </w:rPr>
        <w:br/>
        <w:t xml:space="preserve">Система средств массовой информации России: Учебное пособие для вузов 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1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под ред, Я. Н. Засурского. - М.: Аспект пресс, 2007. - 159 с.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Педагогическая лоция. Издательство в учебном заведении 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1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Специальное приложение к журналу "Лицейское и гимназическое образование" 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2009/2010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уч. год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А.и. Сенокосов г. Екатеринбург. Методическая газета для учителей информатики "Информатика" 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N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2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5 (51 о) 2020 г.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Прохоров ЕЛ. Введение в теорию журналистики: Учебное пособие. М.: Изд-во МГУ, 2021.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Телевизионная журналистика: Учебник/Реп. коллегия г.в. Кузнецов, в.л. Цвик. А.Я. Юровский. М.: Изд-во МГУ о 2018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Цвик В. Л. Введение в журналистику. Учебное пособие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Егоров В.В. Терминологический словарь телевидения. М., 1997. </w:t>
      </w:r>
      <w:r w:rsidRPr="00F85DE6">
        <w:rPr>
          <w:rFonts w:ascii="Times New Roman" w:eastAsia="Calibri" w:hAnsi="Times New Roman" w:cs="Times New Roman"/>
          <w:sz w:val="28"/>
          <w:szCs w:val="28"/>
        </w:rPr>
        <w:br/>
        <w:t xml:space="preserve">Ожегов с.и. Словарь русского языка. - М., 2017.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Закон Российской Федерации "О средствах массовой информации". </w:t>
      </w:r>
      <w:r w:rsidRPr="00F85DE6">
        <w:rPr>
          <w:rFonts w:ascii="Times New Roman" w:eastAsia="Calibri" w:hAnsi="Times New Roman" w:cs="Times New Roman"/>
          <w:sz w:val="28"/>
          <w:szCs w:val="28"/>
        </w:rPr>
        <w:br/>
        <w:t xml:space="preserve">Федотов М.А. Правовые основы журналистики. - М. Ресурсы Интернета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Сагман С. М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F85DE6">
        <w:rPr>
          <w:rFonts w:ascii="Times New Roman" w:eastAsia="Calibri" w:hAnsi="Times New Roman" w:cs="Times New Roman"/>
          <w:sz w:val="28"/>
          <w:szCs w:val="28"/>
        </w:rPr>
        <w:t>с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F85DE6">
        <w:rPr>
          <w:rFonts w:ascii="Times New Roman" w:eastAsia="Calibri" w:hAnsi="Times New Roman" w:cs="Times New Roman"/>
          <w:sz w:val="28"/>
          <w:szCs w:val="28"/>
        </w:rPr>
        <w:t>о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F85DE6">
        <w:rPr>
          <w:rFonts w:ascii="Times New Roman" w:eastAsia="Calibri" w:hAnsi="Times New Roman" w:cs="Times New Roman"/>
          <w:sz w:val="28"/>
          <w:szCs w:val="28"/>
        </w:rPr>
        <w:t>о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ft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ffi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се 2021. - М.:ДМК Пресс, 2017. - 672 с.: ил. (Серия </w:t>
      </w:r>
      <w:r w:rsidRPr="00F85DE6">
        <w:rPr>
          <w:rFonts w:ascii="Times New Roman" w:eastAsia="Calibri" w:hAnsi="Times New Roman" w:cs="Times New Roman"/>
          <w:sz w:val="28"/>
          <w:szCs w:val="28"/>
        </w:rPr>
        <w:br/>
        <w:t>"Самоучитель). Гурский Ю., Гурская И., Жвалевский А.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Компьютерная</w:t>
      </w:r>
      <w:r w:rsidRPr="005A67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</w:rPr>
        <w:t>графика</w:t>
      </w:r>
      <w:r w:rsidRPr="005A670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Photoshop</w:t>
      </w:r>
      <w:r w:rsidRPr="005A67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CS</w:t>
      </w:r>
      <w:r w:rsidRPr="005A670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CorelDraw</w:t>
      </w:r>
      <w:r w:rsidRPr="005A6709">
        <w:rPr>
          <w:rFonts w:ascii="Times New Roman" w:eastAsia="Calibri" w:hAnsi="Times New Roman" w:cs="Times New Roman"/>
          <w:sz w:val="28"/>
          <w:szCs w:val="28"/>
        </w:rPr>
        <w:t xml:space="preserve"> 12, 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Illustrator</w:t>
      </w:r>
      <w:r w:rsidRPr="005A67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CS</w:t>
      </w:r>
      <w:r w:rsidRPr="005A670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Трюки и эффекты (+СВ). - СПб.: Питер, 2018. - 812 с.: ил. - (Серия "Трюки и эффекты".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Разработки учителей, опубликованные в Фестивале педагогических идей "Открытый урок" на сайте:  </w:t>
      </w:r>
      <w:hyperlink r:id="rId10" w:history="1">
        <w:r w:rsidRPr="00F85DE6">
          <w:rPr>
            <w:rFonts w:ascii="Times New Roman" w:eastAsia="Calibri" w:hAnsi="Times New Roman" w:cs="Times New Roman"/>
            <w:color w:val="4F81BD"/>
            <w:sz w:val="28"/>
            <w:szCs w:val="28"/>
            <w:u w:val="single"/>
            <w:lang w:val="en-US"/>
          </w:rPr>
          <w:t>www</w:t>
        </w:r>
        <w:r w:rsidRPr="00F85DE6">
          <w:rPr>
            <w:rFonts w:ascii="Times New Roman" w:eastAsia="Calibri" w:hAnsi="Times New Roman" w:cs="Times New Roman"/>
            <w:color w:val="4F81BD"/>
            <w:sz w:val="28"/>
            <w:szCs w:val="28"/>
            <w:u w:val="single"/>
          </w:rPr>
          <w:t>//</w:t>
        </w:r>
        <w:r w:rsidRPr="00F85DE6">
          <w:rPr>
            <w:rFonts w:ascii="Times New Roman" w:eastAsia="Calibri" w:hAnsi="Times New Roman" w:cs="Times New Roman"/>
            <w:color w:val="4F81BD"/>
            <w:sz w:val="28"/>
            <w:szCs w:val="28"/>
            <w:u w:val="single"/>
            <w:lang w:val="en-US"/>
          </w:rPr>
          <w:t>http</w:t>
        </w:r>
        <w:r w:rsidRPr="00F85DE6">
          <w:rPr>
            <w:rFonts w:ascii="Times New Roman" w:eastAsia="Calibri" w:hAnsi="Times New Roman" w:cs="Times New Roman"/>
            <w:color w:val="4F81BD"/>
            <w:sz w:val="28"/>
            <w:szCs w:val="28"/>
            <w:u w:val="single"/>
          </w:rPr>
          <w:t>://</w:t>
        </w:r>
        <w:r w:rsidRPr="00F85DE6">
          <w:rPr>
            <w:rFonts w:ascii="Times New Roman" w:eastAsia="Calibri" w:hAnsi="Times New Roman" w:cs="Times New Roman"/>
            <w:color w:val="4F81BD"/>
            <w:sz w:val="28"/>
            <w:szCs w:val="28"/>
            <w:u w:val="single"/>
            <w:lang w:val="en-US"/>
          </w:rPr>
          <w:t>www</w:t>
        </w:r>
        <w:r w:rsidRPr="00F85DE6">
          <w:rPr>
            <w:rFonts w:ascii="Times New Roman" w:eastAsia="Calibri" w:hAnsi="Times New Roman" w:cs="Times New Roman"/>
            <w:color w:val="4F81BD"/>
            <w:sz w:val="28"/>
            <w:szCs w:val="28"/>
            <w:u w:val="single"/>
          </w:rPr>
          <w:t>.1</w:t>
        </w:r>
        <w:r w:rsidRPr="00F85DE6">
          <w:rPr>
            <w:rFonts w:ascii="Times New Roman" w:eastAsia="Calibri" w:hAnsi="Times New Roman" w:cs="Times New Roman"/>
            <w:color w:val="4F81BD"/>
            <w:sz w:val="28"/>
            <w:szCs w:val="28"/>
            <w:u w:val="single"/>
            <w:lang w:val="en-US"/>
          </w:rPr>
          <w:t>september</w:t>
        </w:r>
        <w:r w:rsidRPr="00F85DE6">
          <w:rPr>
            <w:rFonts w:ascii="Times New Roman" w:eastAsia="Calibri" w:hAnsi="Times New Roman" w:cs="Times New Roman"/>
            <w:color w:val="4F81BD"/>
            <w:sz w:val="28"/>
            <w:szCs w:val="28"/>
            <w:u w:val="single"/>
          </w:rPr>
          <w:t>.</w:t>
        </w:r>
        <w:r w:rsidRPr="00F85DE6">
          <w:rPr>
            <w:rFonts w:ascii="Times New Roman" w:eastAsia="Calibri" w:hAnsi="Times New Roman" w:cs="Times New Roman"/>
            <w:color w:val="4F81BD"/>
            <w:sz w:val="28"/>
            <w:szCs w:val="28"/>
            <w:u w:val="single"/>
            <w:lang w:val="en-US"/>
          </w:rPr>
          <w:t>ru</w:t>
        </w:r>
      </w:hyperlink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82577" w:rsidRDefault="00782577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Дополнительная литература для детей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Профессиональная этика журналиста: Документы и справочные материалы. - М.: Галерия, 2012.- 472 с.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Елена Вовк. "Школьная стенгазета и издательские технологии в школе 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1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Вкладка в "БШ" 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N</w:t>
      </w:r>
      <w:r w:rsidRPr="00F85DE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213, 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15, 16.2019 год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Ожегов С.И. Словарь русского языка. - М., 2017.Тайц А.М., Тайц А.А</w:t>
      </w:r>
    </w:p>
    <w:p w:rsidR="00690CC3" w:rsidRPr="00627EDE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Самоучитель 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Adobe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  <w:lang w:val="en-US"/>
        </w:rPr>
        <w:t>Photoshop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7. - СПб.: БХВ-Петербург, 2019. - 688 с.: ил. </w:t>
      </w:r>
    </w:p>
    <w:p w:rsidR="00F85DE6" w:rsidRPr="00F85DE6" w:rsidRDefault="00F85DE6" w:rsidP="00D816B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 </w:t>
      </w:r>
    </w:p>
    <w:p w:rsidR="00F85DE6" w:rsidRPr="00690CC3" w:rsidRDefault="00F85DE6" w:rsidP="00D816B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Тренинговое занятие для обучающихся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«Научись общаться».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Цель: научить будущих журналистов правильному </w:t>
      </w:r>
      <w:r w:rsidR="00627EDE">
        <w:rPr>
          <w:rFonts w:ascii="Times New Roman" w:eastAsia="Calibri" w:hAnsi="Times New Roman" w:cs="Times New Roman"/>
          <w:sz w:val="28"/>
          <w:szCs w:val="28"/>
        </w:rPr>
        <w:t xml:space="preserve">общению, </w:t>
      </w:r>
      <w:r w:rsidRPr="00F85DE6">
        <w:rPr>
          <w:rFonts w:ascii="Times New Roman" w:eastAsia="Calibri" w:hAnsi="Times New Roman" w:cs="Times New Roman"/>
          <w:sz w:val="28"/>
          <w:szCs w:val="28"/>
        </w:rPr>
        <w:t>умению расположить собеседника к беседе.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1. Ритуал приветствия.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Упражнение «Мяч».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Все участники садятся в круг.  Ведущий бросает мяч одному из участников, при этом он называет свое имя и имя того, кому адресован мяч.  Приветствуют друг друга.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2. Ознакомление с правилами работы в группе.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Конфиденциальность: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Все личное, что обсуждается в группе, не должно выходить за ее пределы, рассказываться другим людям.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Уважение: На занятии должна царить атмосфера свободного выражения мыслей без боязни вызвать насмешки окружающих. Это также право на внимание: когда высказывается один – все остальные слушают и не перебивают, тем самым, проявляя уважение к говорящему. Говорящего, при необходимости может прервать только ведущий.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Взаимная поддержка: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 Каждый участник может рассчитывать на постоянную поддержку.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3. Упражнение «Комплимент».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Всем хочется стать чуточку лучше. Есть много способов научиться жить бесконфликтно.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Один из них – умение делать комплименты. Если журналист хочет расположить к себе собеседника, ему необходимо научиться говорить комплименты.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lastRenderedPageBreak/>
        <w:t>Все участники по кругу говорят друг другу комплименты.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4.  Упражнение «Культурная беседа».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Умение выразить  свое  расположение к собеседнику – это еще не все. Журналисту надо уметь вести диалог, поддерживать беседу.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Участники делятся на пары, определяют тему диалога и стараются построить беседу таким образом, чтобы можно было внимательно выслушать своего партнера, помочь ему раскрыть тему, а заодно решить и свои задачи.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5. Упражнение «Речевой этикет».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В речи культурного человека, умеющего общаться, обязательно должны быть слова вежливости. Вежливость – неотъемлемое качество общения.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Участники по кругу, обращаясь к рядом сидящему, называют: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а) слова приветствия (Здравствуйте!... Доброе утро!....  Привет!....)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б) высказывают просьбу (Скажите, пожалуйста … Разрешите попросить вас…Будьте добры!...)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в) как начать знакомство (Позвольте познакомиться! …Разрешите представить вам!)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г) как извиниться (Приношу вам свои извинения, простите)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д) слова утешения (Не огорчайтесь!.... Нет повода для беспокойства!...).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е) слова благодарности (Благодарю… Признателен вам…)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ж) слова прощания (Надеюсь увидеть вас еще… Доброго пути… Приятно было познакомиться.)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6. Информационный блок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а) самый главный человек на свете – это тот, кто перед тобой.  Полюбите его, найдите положительные качества в нем. Дарите ему знаки внимания и уважения.</w:t>
      </w:r>
    </w:p>
    <w:p w:rsidR="00F85DE6" w:rsidRPr="00F85DE6" w:rsidRDefault="00627EDE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ищите, что вас сближает, старайтесь не противоречить собеседнику по любому поводу.</w:t>
      </w:r>
    </w:p>
    <w:p w:rsidR="00F85DE6" w:rsidRPr="00F85DE6" w:rsidRDefault="00627EDE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старайтесь не отзываться о людях дурно.</w:t>
      </w:r>
    </w:p>
    <w:p w:rsidR="00F85DE6" w:rsidRPr="00F85DE6" w:rsidRDefault="00627EDE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стройте общение на равных.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д) не спорьте по мелочам</w:t>
      </w:r>
    </w:p>
    <w:p w:rsidR="00F85DE6" w:rsidRPr="00F85DE6" w:rsidRDefault="00627EDE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е) </w:t>
      </w:r>
      <w:r w:rsidR="00F85DE6" w:rsidRPr="00F85DE6">
        <w:rPr>
          <w:rFonts w:ascii="Times New Roman" w:eastAsia="Calibri" w:hAnsi="Times New Roman" w:cs="Times New Roman"/>
          <w:sz w:val="28"/>
          <w:szCs w:val="28"/>
        </w:rPr>
        <w:t>не спорьте с тем, с кем спорить бесполезно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ж) стремитесь не к победе, а к истине и миру.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7. Упражнение «Трудная ситуация».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При общении часто возникают трудные ситуации, найти выход из которых порой нелегко.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-   Вчера ты мне шел навстречу и не поздоровался. Это невежливо.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Вопрос участникам:                                                                                   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- Что вы ответите?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Участники по очереди высказывают свою точку зрения.</w:t>
      </w:r>
    </w:p>
    <w:p w:rsidR="00F85DE6" w:rsidRPr="00F85DE6" w:rsidRDefault="00F85DE6" w:rsidP="00D816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DE6">
        <w:rPr>
          <w:rFonts w:ascii="Times New Roman" w:eastAsia="Calibri" w:hAnsi="Times New Roman" w:cs="Times New Roman"/>
          <w:b/>
          <w:sz w:val="28"/>
          <w:szCs w:val="28"/>
        </w:rPr>
        <w:t>8. Рефлексия.</w:t>
      </w:r>
    </w:p>
    <w:p w:rsidR="009B47F9" w:rsidRPr="00F85DE6" w:rsidRDefault="00F85DE6" w:rsidP="00D816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E6">
        <w:rPr>
          <w:rFonts w:ascii="Times New Roman" w:eastAsia="Calibri" w:hAnsi="Times New Roman" w:cs="Times New Roman"/>
          <w:sz w:val="28"/>
          <w:szCs w:val="28"/>
        </w:rPr>
        <w:t>Участники по кругу: характеризуют настроение, обмениваются мнениями и чувствами о проведенном занятии (что показалось самым важным, полезным, что чувствовали, какие мысли при</w:t>
      </w:r>
    </w:p>
    <w:sectPr w:rsidR="009B47F9" w:rsidRPr="00F85DE6" w:rsidSect="00DD7AA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8E3" w:rsidRDefault="00D678E3">
      <w:pPr>
        <w:spacing w:after="0" w:line="240" w:lineRule="auto"/>
      </w:pPr>
      <w:r>
        <w:separator/>
      </w:r>
    </w:p>
  </w:endnote>
  <w:endnote w:type="continuationSeparator" w:id="0">
    <w:p w:rsidR="00D678E3" w:rsidRDefault="00D67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ohit Hindi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433781"/>
      <w:docPartObj>
        <w:docPartGallery w:val="Page Numbers (Bottom of Page)"/>
        <w:docPartUnique/>
      </w:docPartObj>
    </w:sdtPr>
    <w:sdtContent>
      <w:p w:rsidR="007112C4" w:rsidRDefault="007112C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1B2">
          <w:rPr>
            <w:noProof/>
          </w:rPr>
          <w:t>23</w:t>
        </w:r>
        <w:r>
          <w:fldChar w:fldCharType="end"/>
        </w:r>
      </w:p>
    </w:sdtContent>
  </w:sdt>
  <w:p w:rsidR="007112C4" w:rsidRDefault="007112C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8E3" w:rsidRDefault="00D678E3">
      <w:pPr>
        <w:spacing w:after="0" w:line="240" w:lineRule="auto"/>
      </w:pPr>
      <w:r>
        <w:separator/>
      </w:r>
    </w:p>
  </w:footnote>
  <w:footnote w:type="continuationSeparator" w:id="0">
    <w:p w:rsidR="00D678E3" w:rsidRDefault="00D67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0414"/>
    <w:multiLevelType w:val="hybridMultilevel"/>
    <w:tmpl w:val="249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08D6"/>
    <w:multiLevelType w:val="hybridMultilevel"/>
    <w:tmpl w:val="C3925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43B00"/>
    <w:multiLevelType w:val="hybridMultilevel"/>
    <w:tmpl w:val="76ECD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57F49"/>
    <w:multiLevelType w:val="hybridMultilevel"/>
    <w:tmpl w:val="CEBEC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67411"/>
    <w:multiLevelType w:val="hybridMultilevel"/>
    <w:tmpl w:val="1706A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04878"/>
    <w:multiLevelType w:val="hybridMultilevel"/>
    <w:tmpl w:val="16785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F3860"/>
    <w:multiLevelType w:val="hybridMultilevel"/>
    <w:tmpl w:val="F562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12EFC"/>
    <w:multiLevelType w:val="hybridMultilevel"/>
    <w:tmpl w:val="B2BE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64BB4"/>
    <w:multiLevelType w:val="hybridMultilevel"/>
    <w:tmpl w:val="1BD4F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645F7"/>
    <w:multiLevelType w:val="hybridMultilevel"/>
    <w:tmpl w:val="9C12E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913B8"/>
    <w:multiLevelType w:val="hybridMultilevel"/>
    <w:tmpl w:val="8DCEB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D1677"/>
    <w:multiLevelType w:val="hybridMultilevel"/>
    <w:tmpl w:val="9E662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073D6"/>
    <w:multiLevelType w:val="hybridMultilevel"/>
    <w:tmpl w:val="4FD86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B3C14"/>
    <w:multiLevelType w:val="hybridMultilevel"/>
    <w:tmpl w:val="3B7E9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2"/>
  </w:num>
  <w:num w:numId="5">
    <w:abstractNumId w:val="1"/>
  </w:num>
  <w:num w:numId="6">
    <w:abstractNumId w:val="0"/>
  </w:num>
  <w:num w:numId="7">
    <w:abstractNumId w:val="2"/>
  </w:num>
  <w:num w:numId="8">
    <w:abstractNumId w:val="3"/>
  </w:num>
  <w:num w:numId="9">
    <w:abstractNumId w:val="13"/>
  </w:num>
  <w:num w:numId="10">
    <w:abstractNumId w:val="9"/>
  </w:num>
  <w:num w:numId="11">
    <w:abstractNumId w:val="6"/>
  </w:num>
  <w:num w:numId="12">
    <w:abstractNumId w:val="11"/>
  </w:num>
  <w:num w:numId="13">
    <w:abstractNumId w:val="7"/>
  </w:num>
  <w:num w:numId="1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C5B"/>
    <w:rsid w:val="000060E0"/>
    <w:rsid w:val="00094318"/>
    <w:rsid w:val="002679E0"/>
    <w:rsid w:val="002A2C5B"/>
    <w:rsid w:val="003F4FCE"/>
    <w:rsid w:val="004066EB"/>
    <w:rsid w:val="00462962"/>
    <w:rsid w:val="004920D3"/>
    <w:rsid w:val="00531764"/>
    <w:rsid w:val="005A6709"/>
    <w:rsid w:val="00627EDE"/>
    <w:rsid w:val="00684D8D"/>
    <w:rsid w:val="00690CC3"/>
    <w:rsid w:val="007112C4"/>
    <w:rsid w:val="00782577"/>
    <w:rsid w:val="00901C23"/>
    <w:rsid w:val="009B47F9"/>
    <w:rsid w:val="00AD0249"/>
    <w:rsid w:val="00B2248F"/>
    <w:rsid w:val="00C111B2"/>
    <w:rsid w:val="00D678E3"/>
    <w:rsid w:val="00D816B3"/>
    <w:rsid w:val="00DD7AA0"/>
    <w:rsid w:val="00EC04B2"/>
    <w:rsid w:val="00EE2043"/>
    <w:rsid w:val="00F1408F"/>
    <w:rsid w:val="00F8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15CFB"/>
  <w15:docId w15:val="{46B62A6F-ED95-437D-9284-CD271FB7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7112C4"/>
    <w:pPr>
      <w:keepNext/>
      <w:keepLines/>
      <w:spacing w:after="5" w:line="269" w:lineRule="auto"/>
      <w:ind w:left="2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85DE6"/>
  </w:style>
  <w:style w:type="paragraph" w:styleId="a3">
    <w:name w:val="No Spacing"/>
    <w:uiPriority w:val="1"/>
    <w:qFormat/>
    <w:rsid w:val="00F85DE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8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5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F85DE6"/>
    <w:pPr>
      <w:widowControl w:val="0"/>
      <w:suppressAutoHyphens/>
      <w:spacing w:after="120" w:line="240" w:lineRule="auto"/>
    </w:pPr>
    <w:rPr>
      <w:rFonts w:ascii="Times New Roman" w:eastAsia="Arial" w:hAnsi="Times New Roman" w:cs="Lohit Hindi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rsid w:val="00F85DE6"/>
    <w:rPr>
      <w:rFonts w:ascii="Times New Roman" w:eastAsia="Arial" w:hAnsi="Times New Roman" w:cs="Lohit Hindi"/>
      <w:kern w:val="1"/>
      <w:sz w:val="24"/>
      <w:szCs w:val="24"/>
      <w:lang w:eastAsia="hi-IN" w:bidi="hi-IN"/>
    </w:rPr>
  </w:style>
  <w:style w:type="character" w:customStyle="1" w:styleId="a8">
    <w:name w:val="_"/>
    <w:basedOn w:val="a0"/>
    <w:rsid w:val="00F85DE6"/>
  </w:style>
  <w:style w:type="character" w:customStyle="1" w:styleId="ff7">
    <w:name w:val="ff7"/>
    <w:basedOn w:val="a0"/>
    <w:rsid w:val="00F85DE6"/>
  </w:style>
  <w:style w:type="character" w:customStyle="1" w:styleId="ff4">
    <w:name w:val="ff4"/>
    <w:basedOn w:val="a0"/>
    <w:rsid w:val="00F85DE6"/>
  </w:style>
  <w:style w:type="character" w:customStyle="1" w:styleId="ff3">
    <w:name w:val="ff3"/>
    <w:basedOn w:val="a0"/>
    <w:rsid w:val="00F85DE6"/>
  </w:style>
  <w:style w:type="character" w:customStyle="1" w:styleId="ff2">
    <w:name w:val="ff2"/>
    <w:basedOn w:val="a0"/>
    <w:rsid w:val="00F85DE6"/>
  </w:style>
  <w:style w:type="character" w:customStyle="1" w:styleId="ls0">
    <w:name w:val="ls0"/>
    <w:basedOn w:val="a0"/>
    <w:rsid w:val="00F85DE6"/>
  </w:style>
  <w:style w:type="character" w:customStyle="1" w:styleId="ff9">
    <w:name w:val="ff9"/>
    <w:basedOn w:val="a0"/>
    <w:rsid w:val="00F85DE6"/>
  </w:style>
  <w:style w:type="paragraph" w:styleId="a9">
    <w:name w:val="Balloon Text"/>
    <w:basedOn w:val="a"/>
    <w:link w:val="aa"/>
    <w:uiPriority w:val="99"/>
    <w:semiHidden/>
    <w:unhideWhenUsed/>
    <w:rsid w:val="00F85DE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5DE6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85DE6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unhideWhenUsed/>
    <w:rsid w:val="00F85DE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F85DE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F85DE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F85DE6"/>
    <w:rPr>
      <w:rFonts w:ascii="Calibri" w:eastAsia="Calibri" w:hAnsi="Calibri" w:cs="Times New Roman"/>
    </w:rPr>
  </w:style>
  <w:style w:type="table" w:customStyle="1" w:styleId="TableGrid">
    <w:name w:val="TableGrid"/>
    <w:rsid w:val="00F85DE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12C4"/>
    <w:rPr>
      <w:rFonts w:ascii="Times New Roman" w:eastAsia="Times New Roman" w:hAnsi="Times New Roman" w:cs="Times New Roman"/>
      <w:b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:11ttp://www.1september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4DD0C-ED60-49DF-A9FE-22E22EF15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5426</Words>
  <Characters>30929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2022-09-29T06:10:00Z</dcterms:created>
  <dcterms:modified xsi:type="dcterms:W3CDTF">2022-09-29T06:10:00Z</dcterms:modified>
</cp:coreProperties>
</file>