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3510915</wp:posOffset>
            </wp:positionH>
            <wp:positionV relativeFrom="page">
              <wp:posOffset>739775</wp:posOffset>
            </wp:positionV>
            <wp:extent cx="836295" cy="8147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4595495</wp:posOffset>
            </wp:positionH>
            <wp:positionV relativeFrom="page">
              <wp:posOffset>346075</wp:posOffset>
            </wp:positionV>
            <wp:extent cx="1789430" cy="1841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154305</wp:posOffset>
            </wp:positionH>
            <wp:positionV relativeFrom="page">
              <wp:posOffset>530225</wp:posOffset>
            </wp:positionV>
            <wp:extent cx="1789430" cy="1841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МИНИСТЕРСТВО ЗДРАВООХРАНЕНИЯ РЕСПУБЛИКИ ТЫВА</w:t>
      </w:r>
    </w:p>
    <w:p>
      <w:pPr>
        <w:jc w:val="center"/>
        <w:ind w:right="-7"/>
        <w:spacing w:after="0" w:line="21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(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Минздрав РТ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)</w:t>
      </w: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jc w:val="center"/>
        <w:ind w:right="92"/>
        <w:spacing w:after="0"/>
        <w:rPr>
          <w:sz w:val="20"/>
          <w:szCs w:val="20"/>
          <w:color w:val="auto"/>
        </w:rPr>
      </w:pPr>
      <w:r>
        <w:rPr>
          <w:rFonts w:ascii="Constantia" w:hAnsi="Constantia" w:eastAsia="Constantia" w:cs="Constantia"/>
          <w:sz w:val="30"/>
          <w:szCs w:val="30"/>
          <w:b w:val="1"/>
          <w:bCs w:val="1"/>
          <w:color w:val="auto"/>
        </w:rPr>
        <w:t>ПРИКАЗ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518160</wp:posOffset>
            </wp:positionH>
            <wp:positionV relativeFrom="paragraph">
              <wp:posOffset>-6350</wp:posOffset>
            </wp:positionV>
            <wp:extent cx="898525" cy="4787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3" w:lineRule="exact"/>
        <w:rPr>
          <w:sz w:val="24"/>
          <w:szCs w:val="24"/>
          <w:color w:val="auto"/>
        </w:rPr>
      </w:pPr>
    </w:p>
    <w:p>
      <w:pPr>
        <w:ind w:left="56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__________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928" w:hanging="361"/>
        <w:spacing w:after="0"/>
        <w:tabs>
          <w:tab w:val="left" w:leader="none" w:pos="928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__________</w:t>
      </w: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ind w:left="4788" w:hanging="275"/>
        <w:spacing w:after="0"/>
        <w:tabs>
          <w:tab w:val="left" w:leader="none" w:pos="4788"/>
        </w:tabs>
        <w:numPr>
          <w:ilvl w:val="3"/>
          <w:numId w:val="2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Кызыл</w:t>
      </w:r>
    </w:p>
    <w:p>
      <w:pPr>
        <w:spacing w:after="0" w:line="279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088" w:right="1780" w:hanging="324"/>
        <w:spacing w:after="0" w:line="246" w:lineRule="auto"/>
        <w:tabs>
          <w:tab w:val="left" w:leader="none" w:pos="2053"/>
        </w:tabs>
        <w:numPr>
          <w:ilvl w:val="2"/>
          <w:numId w:val="2"/>
        </w:numP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подготовке и проведении летней оздоровительной кампании детей в Республике Тыва в 202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3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году</w:t>
      </w:r>
    </w:p>
    <w:p>
      <w:pPr>
        <w:spacing w:after="0" w:line="311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ind w:left="968" w:hanging="260"/>
        <w:spacing w:after="0"/>
        <w:tabs>
          <w:tab w:val="left" w:leader="none" w:pos="968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соответствии со статьями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28, 34,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51 Федерального закона от 30 марта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1999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hanging="8"/>
        <w:spacing w:after="0" w:line="238" w:lineRule="auto"/>
        <w:tabs>
          <w:tab w:val="left" w:leader="none" w:pos="65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52-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ФЗ «О санитарно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эпидемиологическом благополучии населения»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методическими рекомендациями МР 3.1/2.4.0239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21 «Рекомендации по организации работы организаций отдыха детей и их оздоровления в условиях сохранения рисков распространения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COVID-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19 в 2021 году», руководствуясь Положением о Министерстве здравоохранения Республики Тыва, утвержденным постановлением Правительства Республики Тыва от 18 апреля 2013 г. № 228, в целях обеспечения санитарно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эпидемиологического благополучия детей и подростков в летних оздоровительных организациях Республики Тыва в период летней оздоровительной кампании 2023 года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ПРИКАЗЫВАЮ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08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 Утвердить прилагаемые: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right="2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лист определения готовности летней оздоровительной организации к оздоровительному сезону согласно приложению № 1;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форму отчета медицинской организации о проведении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году детской летней оздоровительной кампании согласно приложению № 2;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форму отчета медицинского работника летней оздоровительной организации по итогам смены согласно приложению № 3;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перечень медицинской документации летней оздоровительной организации согласно приложению № 4.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both"/>
        <w:ind w:left="8" w:firstLine="700"/>
        <w:spacing w:after="0" w:line="237" w:lineRule="auto"/>
        <w:tabs>
          <w:tab w:val="left" w:leader="none" w:pos="1176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Главным врачам центральных кожуунных больниц, межкожуунных медицинских центров, ГБУЗ РТ «Республиканский центр восстановительной медицины и реабилитации для детей» (Начын А.А.), ГБУЗ РТ «Республиканская детская больница» (Ооржак М.Д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.):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right="20" w:firstLine="700"/>
        <w:spacing w:after="0" w:line="237" w:lineRule="auto"/>
        <w:tabs>
          <w:tab w:val="left" w:leader="none" w:pos="1483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комплектовать штаты прикрепленных летних оздоровительных организаций врачами педиатрами и средним медицинским персоналом в соответствии количеству оздоровительных смен;</w:t>
      </w:r>
    </w:p>
    <w:p>
      <w:pPr>
        <w:ind w:left="1208" w:hanging="500"/>
        <w:spacing w:after="0"/>
        <w:tabs>
          <w:tab w:val="left" w:leader="none" w:pos="1208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исполнение совместных приказов: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а) Управления Роспотребнадзора по Республике Тыва, Министерства здравоохранения Республики Тыва, Министерства образования Республики Тыва,</w:t>
      </w:r>
    </w:p>
    <w:p>
      <w:pPr>
        <w:sectPr>
          <w:pgSz w:w="11900" w:h="16840" w:orient="portrait"/>
          <w:cols w:equalWidth="0" w:num="1">
            <w:col w:w="10208"/>
          </w:cols>
          <w:pgMar w:top="1440" w:right="560" w:bottom="586" w:left="1132" w:header="0" w:footer="0" w:gutter="0"/>
        </w:sectPr>
      </w:pPr>
    </w:p>
    <w:bookmarkStart w:name="page3" w:id="2"/>
    <w:bookmarkEnd w:id="2"/>
    <w:p>
      <w:pPr>
        <w:jc w:val="both"/>
        <w:ind w:left="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Министерства труда и социальной политики Республики Тыва от 6 апреля 2022 г. №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25/452/308-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д/151 «О 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лабораторном обследовании детей, выезжающих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летние оздоровительные учреждения и персонала летних оздоровительных учреждения» при организации медицинского обследования детей, выезжающих в летние оздоровительные организации на территории Республики Тыва и за пределы республики;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8" w:right="2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б) Министерства труда и социальной политики Республики Тыва, Министерства образования Республики Тыва и Министерства здравоохранения Республики Тыва от 31 марта 2023 г. № 159/3209/391пр/23 «О маршрутизации детей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8" w:hanging="8"/>
        <w:spacing w:after="0" w:line="236" w:lineRule="auto"/>
        <w:tabs>
          <w:tab w:val="left" w:leader="none" w:pos="393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сотрудников летних оздоровительных организаций с симптомами острых респираторных заболеваний, в том числе в случае подозрения заболевания новой коронавирусной инфекцией и неинфекционными заболеваниями»;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обеспечить надлежащее оформление справок о состоянии здоровья детей, направляемых в летние оздоровительные организации, с обязательным указанием сведений об иммунизации против дифтерии, кори, краснухи, эпидемического паротита, клещевого энцефалита согласно приказу Министерства здравоохранения Российской Федерации от 15 декабря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с изменениями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ноября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2.4.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обеспечить готовность медицинских организаций по оказанию скорой медицинской помощи и госпитализации больных детей, в том числе инфекционных больных, наличие необходимого запаса лекарственных средств, дезинфектантов и оборудования;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2.5. обеспечить оказание первичной медико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санитарной помощи детям в период летней оздоровительной кампании и организованного отдыха на вверенных территориях;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2.6.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осуществлять контроль за медико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санитарным обеспечением летней оздоровительной кампании 2023 года, в том числе проведением комплекса мероприятий по профилактике инфекционных и паразитарных заболеваний, организацией полноценного сбалансированного питания, физического воспитания и закаливания детей;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принять соответствующие меры по профилактике педикулеза и чесотки у детей путем проведения своевременных и эффективных осмотров перед отправкой детей на отдых и оздоровление в летние оздоровительные организации и далее еженедельно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течение оздоровительной смены в соответствии с постановлением Главного государственного санитарного врача Российской Федерации от 28 января 2021 г. № 4 «Об утверждении санитарных правил и норм СанПиН 3.3686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«Санитарно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эпидемиологические требования по профилактике инфекционных болезней»;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2.8.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обеспечить обязательное круглосуточное нахождение на менее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 медицинских работников (врача и медицинской сестры) на весь период оздоровительной смены в стационарных оздоровительных лагерях;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708"/>
        <w:spacing w:after="0" w:line="24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2.9.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определять за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2 дня до начала каждой оздоровительной смены готовность летних стационарных оздоровительных организаций к оздоровительному</w:t>
      </w:r>
    </w:p>
    <w:p>
      <w:pPr>
        <w:sectPr>
          <w:pgSz w:w="11900" w:h="16840" w:orient="portrait"/>
          <w:cols w:equalWidth="0" w:num="1">
            <w:col w:w="10208"/>
          </w:cols>
          <w:pgMar w:top="1148" w:right="560" w:bottom="650" w:left="1132" w:header="0" w:footer="0" w:gutter="0"/>
        </w:sectPr>
      </w:pPr>
    </w:p>
    <w:bookmarkStart w:name="page5" w:id="4"/>
    <w:bookmarkEnd w:id="4"/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сезону с заполнением 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листа согласно приложению № 1 и представлять отчет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в течение 2 рабочих дней;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2.10. обеспечить проведение медицинскими работниками летних детских оздоровительных организаций оценки эффективности оздоровления каждого ребенка по итогам смены на основании данных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заболеваемости в летней оздоровительной организации, физическом развитии (антропометрические показатели, жизненная емкость легких, Индекс Кетле, мышечная сила рук), функциональных проб состояния дыхательной, сердечно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сосудистой систем в соответствии с методическими рекомендациями МР 2.4.4.0011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10 «Методика оценки эффективности оздоровления в загородных стационарных учреждениях отдыха и оздоровления детей»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2.11.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окончания каждой оздоровительной смены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рабочих дней обеспечить направление в ГБУЗ РТ «Республиканская детская больница» (электронный адрес: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stat.rdb@mail.ru):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а) отчета об оценке эффективности оздоровления детей по итогам оздоровительной смены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right="2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б) отчета медицинской организации о проведении детской летней оздоровительной кампании по итогам смены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в) отчета медицинского работника летней оздоровительной организации по итогам смены согласно приложению №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2.12. обеспечить своевременное ведение медицинскими работниками летних оздоровительных организаций отчетной медицинской документации согласно приложению № 4.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Главному врачу ГБУЗ РТ «Республиканская детская больница» (Ооржак М.Д.):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right="2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.1. обеспечить ежемесячное мониторирование и анализ проведения летней оздоровительной кампании в Республике Тыва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3.2.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своевременно направлять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отчет по итогам каждой смены в течение 3 рабочих дней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right="20" w:firstLine="700"/>
        <w:spacing w:after="0" w:line="234" w:lineRule="auto"/>
        <w:tabs>
          <w:tab w:val="left" w:leader="none" w:pos="1049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Контроль за исполнением настоящего приказа возложить на заместителя министра здравоохранения Республики Тыва Н.М. Ховалыг.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465455</wp:posOffset>
            </wp:positionV>
            <wp:extent cx="2069465" cy="8991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700"/>
        <w:spacing w:after="0"/>
        <w:tabs>
          <w:tab w:val="left" w:leader="none" w:pos="86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Министр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А.К. Югай</w:t>
      </w:r>
    </w:p>
    <w:p>
      <w:pPr>
        <w:sectPr>
          <w:pgSz w:w="11900" w:h="16840" w:orient="portrait"/>
          <w:cols w:equalWidth="0" w:num="1">
            <w:col w:w="10200"/>
          </w:cols>
          <w:pgMar w:top="1148" w:right="560" w:bottom="1440" w:left="1140" w:header="0" w:footer="0" w:gutter="0"/>
        </w:sectPr>
      </w:pPr>
    </w:p>
    <w:bookmarkStart w:name="page7" w:id="6"/>
    <w:bookmarkEnd w:id="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Приложение № 1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 приказу Минздрава РТ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_______ №________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4761230</wp:posOffset>
            </wp:positionH>
            <wp:positionV relativeFrom="paragraph">
              <wp:posOffset>-170815</wp:posOffset>
            </wp:positionV>
            <wp:extent cx="1568450" cy="1619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center"/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лист</w:t>
      </w:r>
    </w:p>
    <w:p>
      <w:pPr>
        <w:jc w:val="center"/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определения готовности летней оздоровительной</w:t>
      </w:r>
    </w:p>
    <w:p>
      <w:pPr>
        <w:jc w:val="center"/>
        <w:ind w:left="114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организации к оздоровительному сезону</w:t>
      </w:r>
    </w:p>
    <w:p>
      <w:pPr>
        <w:spacing w:after="0" w:line="31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0"/>
        </w:trPr>
        <w:tc>
          <w:tcPr>
            <w:tcW w:w="46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№</w:t>
            </w:r>
          </w:p>
        </w:tc>
        <w:tc>
          <w:tcPr>
            <w:tcW w:w="8020" w:type="dxa"/>
            <w:vAlign w:val="bottom"/>
            <w:tcBorders>
              <w:top w:val="single" w:color="auto" w:sz="8"/>
              <w:right w:val="single" w:color="auto" w:sz="8"/>
            </w:tcBorders>
            <w:vMerge w:val="restart"/>
          </w:tcPr>
          <w:p>
            <w:pPr>
              <w:ind w:left="2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Наименование контрольного вопроса</w:t>
            </w:r>
          </w:p>
        </w:tc>
        <w:tc>
          <w:tcPr>
            <w:tcW w:w="174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  <w:w w:val="98"/>
              </w:rPr>
              <w:t>Результаты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color="auto" w:sz="8"/>
            </w:tcBorders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  <w:w w:val="99"/>
              </w:rPr>
              <w:t>оценки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3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да</w:t>
            </w: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26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1.</w:t>
            </w:r>
          </w:p>
        </w:tc>
        <w:tc>
          <w:tcPr>
            <w:tcW w:w="8020" w:type="dxa"/>
            <w:vAlign w:val="bottom"/>
            <w:tcBorders>
              <w:bottom w:val="single" w:color="auto" w:sz="8"/>
            </w:tcBorders>
          </w:tcPr>
          <w:p>
            <w:pPr>
              <w:ind w:left="42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Медицинский кабинет:</w:t>
            </w: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Наличие санитарно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эпидемиологического заключения и лицензии на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вид деятельности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дата получения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Медицинский блок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отдельного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кабинета приема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процедурного кабинета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2.</w:t>
            </w: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0E0E0E"/>
              </w:rPr>
              <w:t>Материально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0E0E0E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0E0E0E"/>
              </w:rPr>
              <w:t>техническое обеспечение и оснащение:</w:t>
            </w: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стол для манипуляций с выдвижными ящиками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весы медицинские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поверки весов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ростомер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поверки ростомера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ширма медицинская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медицинский шкаф для медикаментов и инструментов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медицинская кушетка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гигрометр в процедурном кабинете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поверки гигрометра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тонометр для измерения артериального давления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я манжетами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бактерицидный облучатель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открытый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закрытый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подчеркнуть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3.</w:t>
            </w: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8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Обеспеченность расходными материалами:</w:t>
            </w: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одноразовые маски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стерильные одноразовые перчатки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спиртовые салфетки для инъекций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одноразовые пакеты для сбора медицинских отходов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ёмкость для дезинфекции использованного медицинского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инструментария и ИМН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ёмкость для дезинфекции рабочих поверхностей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ёмкость для хранения чистой ветоши для уборки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педальная ёмкость для сбора медицинских отходов класса А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педальная ёмкость для сбора медицинских отходов класса Б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не прокалываемые контейнеры для сбора острых отходов класса Б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420"/>
              <w:spacing w:after="0" w:line="28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бирок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стяжек для пакет</w:t>
            </w:r>
            <w:r>
              <w:rPr>
                <w:rFonts w:ascii="Calibri" w:hAnsi="Calibri" w:eastAsia="Calibri" w:cs="Calibri"/>
                <w:sz w:val="24"/>
                <w:szCs w:val="24"/>
                <w:color w:val="auto"/>
              </w:rPr>
              <w:t>ов класса Б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4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наличие надписей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Отходы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Класс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 нанесением названия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4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подразделения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даты и фамилии ответственного за сбор</w:t>
            </w:r>
          </w:p>
        </w:tc>
        <w:tc>
          <w:tcPr>
            <w:tcW w:w="8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отходов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  <w:tc>
          <w:tcPr>
            <w:tcW w:w="8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220"/>
          </w:cols>
          <w:pgMar w:top="1135" w:right="560" w:bottom="1052" w:left="1120" w:header="0" w:footer="0" w:gutter="0"/>
        </w:sectPr>
      </w:pPr>
    </w:p>
    <w:bookmarkStart w:name="page9" w:id="8"/>
    <w:bookmarkEnd w:id="8"/>
    <w:p>
      <w:pPr>
        <w:ind w:left="459" w:right="2120" w:firstLine="294"/>
        <w:spacing w:after="0" w:line="236" w:lineRule="auto"/>
        <w:tabs>
          <w:tab w:val="left" w:leader="none" w:pos="886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728345</wp:posOffset>
                </wp:positionV>
                <wp:extent cx="647509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2" o:allowincell="f" strokecolor="#000000" strokeweight="0.4797pt" from="56.35pt,57.35pt" to="566.2pt,57.3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6634480</wp:posOffset>
                </wp:positionH>
                <wp:positionV relativeFrom="page">
                  <wp:posOffset>725170</wp:posOffset>
                </wp:positionV>
                <wp:extent cx="0" cy="5397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3" o:allowincell="f" strokecolor="#000000" strokeweight="0.4797pt" from="522.4pt,57.1pt" to="522.4pt,99.6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1261745</wp:posOffset>
                </wp:positionV>
                <wp:extent cx="647509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4" o:allowincell="f" strokecolor="#000000" strokeweight="0.4797pt" from="56.35pt,99.35pt" to="566.2pt,99.3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1443355</wp:posOffset>
                </wp:positionV>
                <wp:extent cx="647509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5" o:allowincell="f" strokecolor="#000000" strokeweight="0.4797pt" from="56.35pt,113.65pt" to="566.2pt,113.6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1624330</wp:posOffset>
                </wp:positionV>
                <wp:extent cx="647509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6" o:allowincell="f" strokecolor="#000000" strokeweight="0.4797pt" from="56.35pt,127.9pt" to="566.2pt,127.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1805305</wp:posOffset>
                </wp:positionV>
                <wp:extent cx="647509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7" o:allowincell="f" strokecolor="#000000" strokeweight="0.4798pt" from="56.35pt,142.15pt" to="566.2pt,142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1986915</wp:posOffset>
                </wp:positionV>
                <wp:extent cx="647509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8" o:allowincell="f" strokecolor="#000000" strokeweight="0.4797pt" from="56.35pt,156.45pt" to="566.2pt,156.4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2167890</wp:posOffset>
                </wp:positionV>
                <wp:extent cx="647509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9" o:allowincell="f" strokecolor="#000000" strokeweight="0.4797pt" from="56.35pt,170.7pt" to="566.2pt,170.7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2350770</wp:posOffset>
                </wp:positionV>
                <wp:extent cx="647509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0" o:allowincell="f" strokecolor="#000000" strokeweight="0.4797pt" from="56.35pt,185.1pt" to="566.2pt,185.1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6634480</wp:posOffset>
                </wp:positionH>
                <wp:positionV relativeFrom="page">
                  <wp:posOffset>1440180</wp:posOffset>
                </wp:positionV>
                <wp:extent cx="0" cy="109474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94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1" o:allowincell="f" strokecolor="#000000" strokeweight="0.4797pt" from="522.4pt,113.4pt" to="522.4pt,199.6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2532380</wp:posOffset>
                </wp:positionV>
                <wp:extent cx="647509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2" o:allowincell="f" strokecolor="#000000" strokeweight="0.4797pt" from="56.35pt,199.4pt" to="566.2pt,199.4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2713355</wp:posOffset>
                </wp:positionV>
                <wp:extent cx="647509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3" o:allowincell="f" strokecolor="#000000" strokeweight="0.4797pt" from="56.35pt,213.65pt" to="566.2pt,213.6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3070225</wp:posOffset>
                </wp:positionV>
                <wp:extent cx="647509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4" o:allowincell="f" strokecolor="#000000" strokeweight="0.4797pt" from="56.35pt,241.75pt" to="566.2pt,241.7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3261995</wp:posOffset>
                </wp:positionV>
                <wp:extent cx="647509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5" o:allowincell="f" strokecolor="#000000" strokeweight="0.4796pt" from="56.35pt,256.85pt" to="566.2pt,256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3618865</wp:posOffset>
                </wp:positionV>
                <wp:extent cx="647509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6" o:allowincell="f" strokecolor="#000000" strokeweight="0.4798pt" from="56.35pt,284.95pt" to="566.2pt,284.9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3811905</wp:posOffset>
                </wp:positionV>
                <wp:extent cx="647509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7" o:allowincell="f" strokecolor="#000000" strokeweight="0.4797pt" from="56.35pt,300.15pt" to="566.2pt,300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4003675</wp:posOffset>
                </wp:positionV>
                <wp:extent cx="647509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8" o:allowincell="f" strokecolor="#000000" strokeweight="0.4797pt" from="56.35pt,315.25pt" to="566.2pt,315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6634480</wp:posOffset>
                </wp:positionH>
                <wp:positionV relativeFrom="page">
                  <wp:posOffset>2710180</wp:posOffset>
                </wp:positionV>
                <wp:extent cx="0" cy="165290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52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9" o:allowincell="f" strokecolor="#000000" strokeweight="0.4797pt" from="522.4pt,213.4pt" to="522.4pt,343.5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4360545</wp:posOffset>
                </wp:positionV>
                <wp:extent cx="647509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0" o:allowincell="f" strokecolor="#000000" strokeweight="0.4797pt" from="56.35pt,343.35pt" to="566.2pt,343.3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4541520</wp:posOffset>
                </wp:positionV>
                <wp:extent cx="647509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1" o:allowincell="f" strokecolor="#000000" strokeweight="0.4798pt" from="56.35pt,357.6pt" to="566.2pt,357.6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4723130</wp:posOffset>
                </wp:positionV>
                <wp:extent cx="647509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2" o:allowincell="f" strokecolor="#000000" strokeweight="0.4797pt" from="56.35pt,371.9pt" to="566.2pt,371.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4905375</wp:posOffset>
                </wp:positionV>
                <wp:extent cx="647509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3" o:allowincell="f" strokecolor="#000000" strokeweight="0.4797pt" from="56.35pt,386.25pt" to="566.2pt,386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5086985</wp:posOffset>
                </wp:positionV>
                <wp:extent cx="647509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4" o:allowincell="f" strokecolor="#000000" strokeweight="0.4797pt" from="56.35pt,400.55pt" to="566.2pt,400.5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5268595</wp:posOffset>
                </wp:positionV>
                <wp:extent cx="647509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5" o:allowincell="f" strokecolor="#000000" strokeweight="0.4797pt" from="56.35pt,414.85pt" to="566.2pt,414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5449570</wp:posOffset>
                </wp:positionV>
                <wp:extent cx="647509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6" o:allowincell="f" strokecolor="#000000" strokeweight="0.4797pt" from="56.35pt,429.1pt" to="566.2pt,429.1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5631180</wp:posOffset>
                </wp:positionV>
                <wp:extent cx="647509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7" o:allowincell="f" strokecolor="#000000" strokeweight="0.4797pt" from="56.35pt,443.4pt" to="566.2pt,443.4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5987415</wp:posOffset>
                </wp:positionV>
                <wp:extent cx="647509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8" o:allowincell="f" strokecolor="#000000" strokeweight="0.4797pt" from="56.35pt,471.45pt" to="566.2pt,471.4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6168390</wp:posOffset>
                </wp:positionV>
                <wp:extent cx="647509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9" o:allowincell="f" strokecolor="#000000" strokeweight="0.4798pt" from="56.35pt,485.7pt" to="566.2pt,485.7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6634480</wp:posOffset>
                </wp:positionH>
                <wp:positionV relativeFrom="page">
                  <wp:posOffset>4538345</wp:posOffset>
                </wp:positionV>
                <wp:extent cx="0" cy="181610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16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0" o:allowincell="f" strokecolor="#000000" strokeweight="0.4797pt" from="522.4pt,357.35pt" to="522.4pt,500.3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6351270</wp:posOffset>
                </wp:positionV>
                <wp:extent cx="647509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1" o:allowincell="f" strokecolor="#000000" strokeweight="0.4797pt" from="56.35pt,500.1pt" to="566.2pt,500.1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6532880</wp:posOffset>
                </wp:positionV>
                <wp:extent cx="647509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2" o:allowincell="f" strokecolor="#000000" strokeweight="0.4798pt" from="56.35pt,514.4pt" to="566.2pt,514.4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6713855</wp:posOffset>
                </wp:positionV>
                <wp:extent cx="647509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3" o:allowincell="f" strokecolor="#000000" strokeweight="0.4797pt" from="56.35pt,528.65pt" to="566.2pt,528.6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725170</wp:posOffset>
                </wp:positionV>
                <wp:extent cx="0" cy="61728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172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4" o:allowincell="f" strokecolor="#000000" strokeweight="0.4797pt" from="56.6pt,57.1pt" to="56.6pt,543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ge">
                  <wp:posOffset>725170</wp:posOffset>
                </wp:positionV>
                <wp:extent cx="0" cy="617283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172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5" o:allowincell="f" strokecolor="#000000" strokeweight="0.4797pt" from="78.45pt,57.1pt" to="78.45pt,543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6081395</wp:posOffset>
                </wp:positionH>
                <wp:positionV relativeFrom="page">
                  <wp:posOffset>725170</wp:posOffset>
                </wp:positionV>
                <wp:extent cx="0" cy="617283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172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6" o:allowincell="f" strokecolor="#000000" strokeweight="0.4798pt" from="478.85pt,57.1pt" to="478.85pt,543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6634480</wp:posOffset>
                </wp:positionH>
                <wp:positionV relativeFrom="page">
                  <wp:posOffset>6529705</wp:posOffset>
                </wp:positionV>
                <wp:extent cx="0" cy="36830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8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7" o:allowincell="f" strokecolor="#000000" strokeweight="0.4797pt" from="522.4pt,514.15pt" to="522.4pt,543.1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6895465</wp:posOffset>
                </wp:positionV>
                <wp:extent cx="647509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8" o:allowincell="f" strokecolor="#000000" strokeweight="0.4798pt" from="56.35pt,542.95pt" to="566.2pt,542.9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7187565</wp:posOffset>
                </wp:positionH>
                <wp:positionV relativeFrom="page">
                  <wp:posOffset>725170</wp:posOffset>
                </wp:positionV>
                <wp:extent cx="0" cy="61728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172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69" o:allowincell="f" strokecolor="#000000" strokeweight="0.4798pt" from="565.95pt,57.1pt" to="565.95pt,543.15pt">
                <w10:wrap anchorx="page" anchory="page"/>
              </v:line>
            </w:pict>
          </mc:Fallback>
        </mc:AlternateContent>
        <w:t>контейнер для сбора медицинских отходов класса 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одноразовых пакетах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последующего перемещения в помещение временного хранения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59" w:hanging="759"/>
        <w:spacing w:after="0"/>
        <w:tabs>
          <w:tab w:val="left" w:leader="none" w:pos="759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Наличие полностью оборудованного места для мытья рук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раковина с локтевым управлением для мытья рук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горячая вода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жидкое мыло в диспенсере с дозатором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диспенсер для одноразовых полотенец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наличие антисептика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СОП схема мытья рук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59" w:hanging="759"/>
        <w:spacing w:after="0"/>
        <w:tabs>
          <w:tab w:val="left" w:leader="none" w:pos="759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Наличие укладок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459" w:right="2300" w:firstLine="294"/>
        <w:spacing w:after="0" w:line="234" w:lineRule="auto"/>
        <w:tabs>
          <w:tab w:val="left" w:leader="none" w:pos="88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укладка экстренной профилактики парентеральных инфекций для оказания первичной 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санитарной помощи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 укладки  соответствует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59" w:right="2760" w:firstLine="294"/>
        <w:spacing w:after="0" w:line="234" w:lineRule="auto"/>
        <w:tabs>
          <w:tab w:val="left" w:leader="none" w:pos="886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оценка знания медсестры алгоритма действий при аварийных ситуациях удовлетворительное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укладка для оказания помощи при анафилактическом шоке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 укладки  соответствует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59" w:right="1940" w:firstLine="294"/>
        <w:spacing w:after="0" w:line="234" w:lineRule="auto"/>
        <w:tabs>
          <w:tab w:val="left" w:leader="none" w:pos="886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оценка знания медсестры алгоритма действий при анафилактическом шоке удовлетворительное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59" w:hanging="759"/>
        <w:spacing w:after="0"/>
        <w:tabs>
          <w:tab w:val="left" w:leader="none" w:pos="759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Нормативная документации медицинского кабинета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температурного режима холодильника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ежедневное ведение температурного журнала соблюдается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наличие термоиндикаторов в холодильнике согласно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3.3.2.3332-16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учета лекарственных средств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травматизма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учета работы бактерицидного облучателя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правильное ведение БО с нарастающим итогом</w:t>
      </w: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день проверки часов горения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планового осмотра на педикулез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журнал генеральных уборок с утвержденным графиком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59" w:hanging="759"/>
        <w:spacing w:after="0"/>
        <w:tabs>
          <w:tab w:val="left" w:leader="none" w:pos="759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Санитарное состояние медицинского кабинета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текущий ремонт кабинета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99" w:hanging="146"/>
        <w:spacing w:after="0"/>
        <w:tabs>
          <w:tab w:val="left" w:leader="none" w:pos="899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санитарное состояние удовлетворительное</w:t>
      </w: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4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ФИО проверяющего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________________________________________/__________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Медицинский работник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____________________________________/ __________</w:t>
      </w:r>
    </w:p>
    <w:p>
      <w:pPr>
        <w:ind w:left="4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</w:t>
      </w:r>
    </w:p>
    <w:p>
      <w:pPr>
        <w:sectPr>
          <w:pgSz w:w="11900" w:h="16840" w:orient="portrait"/>
          <w:cols w:equalWidth="0" w:num="1">
            <w:col w:w="9979"/>
          </w:cols>
          <w:pgMar w:top="1157" w:right="680" w:bottom="1440" w:left="1241" w:header="0" w:footer="0" w:gutter="0"/>
        </w:sectPr>
      </w:pPr>
    </w:p>
    <w:bookmarkStart w:name="page11" w:id="10"/>
    <w:bookmarkEnd w:id="1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Приложение № 2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 приказу Минздрава РТ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_______ №________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4930140</wp:posOffset>
            </wp:positionH>
            <wp:positionV relativeFrom="paragraph">
              <wp:posOffset>-186055</wp:posOffset>
            </wp:positionV>
            <wp:extent cx="1568450" cy="1619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Форма</w:t>
      </w:r>
    </w:p>
    <w:p>
      <w:pPr>
        <w:jc w:val="center"/>
        <w:ind w:right="-299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Отчет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медицинской организации о проведении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году детской</w:t>
      </w: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летней оздоровительной кампании</w:t>
      </w:r>
    </w:p>
    <w:p>
      <w:pPr>
        <w:ind w:left="39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__________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Наименование ЛОЛ*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________________________________________________</w:t>
      </w: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начала ЛОК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** _________________________________________________</w:t>
      </w:r>
    </w:p>
    <w:p>
      <w:pPr>
        <w:spacing w:after="0" w:line="308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6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№</w:t>
            </w:r>
          </w:p>
        </w:tc>
        <w:tc>
          <w:tcPr>
            <w:tcW w:w="190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top w:val="single" w:color="auto" w:sz="8"/>
            </w:tcBorders>
            <w:gridSpan w:val="3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Наименование показателя</w:t>
            </w:r>
          </w:p>
        </w:tc>
        <w:tc>
          <w:tcPr>
            <w:tcW w:w="13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Июнь</w:t>
            </w: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Июль</w:t>
            </w:r>
          </w:p>
        </w:tc>
        <w:tc>
          <w:tcPr>
            <w:tcW w:w="10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Август</w:t>
            </w: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6"/>
              </w:rPr>
              <w:t>стр</w:t>
            </w:r>
          </w:p>
        </w:tc>
        <w:tc>
          <w:tcPr>
            <w:tcW w:w="1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г.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 г.</w:t>
            </w: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 г.</w:t>
            </w: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ок</w:t>
            </w:r>
          </w:p>
        </w:tc>
        <w:tc>
          <w:tcPr>
            <w:tcW w:w="1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3"/>
              </w:rPr>
              <w:t>и</w:t>
            </w:r>
          </w:p>
        </w:tc>
        <w:tc>
          <w:tcPr>
            <w:tcW w:w="1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организаций отдыха детей и их оздоровления всех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типов (далее – лагерь), всего/среднее количество проведенных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смен в отчетном периоде/количество детей, отдохнувших во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все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закончившиеся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смены  в  отчетном  периоде  (далее  –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детей), всего (за каждый месяц отдельно)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2+9):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них:</w:t>
            </w:r>
          </w:p>
        </w:tc>
        <w:tc>
          <w:tcPr>
            <w:tcW w:w="1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количество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стационарных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лагерей  /количество  детей,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(из строки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3+4)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них:</w:t>
            </w: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3.</w:t>
            </w:r>
          </w:p>
        </w:tc>
        <w:tc>
          <w:tcPr>
            <w:tcW w:w="190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2740" w:type="dxa"/>
            <w:vAlign w:val="bottom"/>
            <w:gridSpan w:val="2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стационарных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лагерей</w:t>
            </w:r>
          </w:p>
        </w:tc>
        <w:tc>
          <w:tcPr>
            <w:tcW w:w="20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круглогодичного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/количество детей всего (из строки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них:</w:t>
            </w: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4.</w:t>
            </w:r>
          </w:p>
        </w:tc>
        <w:tc>
          <w:tcPr>
            <w:tcW w:w="190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880" w:type="dxa"/>
            <w:vAlign w:val="bottom"/>
          </w:tcPr>
          <w:p>
            <w:pPr>
              <w:ind w:left="4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стационарных</w:t>
            </w:r>
          </w:p>
        </w:tc>
        <w:tc>
          <w:tcPr>
            <w:tcW w:w="1560" w:type="dxa"/>
            <w:vAlign w:val="bottom"/>
            <w:gridSpan w:val="2"/>
          </w:tcPr>
          <w:p>
            <w:pPr>
              <w:ind w:left="4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лагерей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сезонного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действия/количество детей (из строки 2),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5+6)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них:</w:t>
            </w:r>
          </w:p>
        </w:tc>
        <w:tc>
          <w:tcPr>
            <w:tcW w:w="1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5.</w:t>
            </w:r>
          </w:p>
        </w:tc>
        <w:tc>
          <w:tcPr>
            <w:tcW w:w="190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880" w:type="dxa"/>
            <w:vAlign w:val="bottom"/>
          </w:tcPr>
          <w:p>
            <w:pPr>
              <w:ind w:left="5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загородных</w:t>
            </w:r>
          </w:p>
        </w:tc>
        <w:tc>
          <w:tcPr>
            <w:tcW w:w="1560" w:type="dxa"/>
            <w:vAlign w:val="bottom"/>
            <w:gridSpan w:val="2"/>
          </w:tcPr>
          <w:p>
            <w:pPr>
              <w:ind w:left="3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лагерей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сезонного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действия/среднее количество проведенных смен в отчетном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периоде/количество детей (из строки 4)</w:t>
            </w: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школьных  лагерей/количество  детей  (из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строки 4),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7+8)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них:</w:t>
            </w: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7.</w:t>
            </w:r>
          </w:p>
        </w:tc>
        <w:tc>
          <w:tcPr>
            <w:tcW w:w="1900" w:type="dxa"/>
            <w:vAlign w:val="bottom"/>
          </w:tcPr>
          <w:p>
            <w:pPr>
              <w:ind w:left="66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880" w:type="dxa"/>
            <w:vAlign w:val="bottom"/>
          </w:tcPr>
          <w:p>
            <w:pPr>
              <w:ind w:left="3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школьных</w:t>
            </w:r>
          </w:p>
        </w:tc>
        <w:tc>
          <w:tcPr>
            <w:tcW w:w="860" w:type="dxa"/>
            <w:vAlign w:val="bottom"/>
          </w:tcPr>
          <w:p>
            <w:pPr>
              <w:ind w:left="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лагерей</w:t>
            </w:r>
          </w:p>
        </w:tc>
        <w:tc>
          <w:tcPr>
            <w:tcW w:w="700" w:type="dxa"/>
            <w:vAlign w:val="bottom"/>
          </w:tcPr>
          <w:p>
            <w:pPr>
              <w:ind w:left="4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дневным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4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пребыванием/количество детей (из строки 6)</w:t>
            </w: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 школьных   лагерей   с   круглосуточным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4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пребыванием /количество детей (из строки 6)</w:t>
            </w: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количество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не   стационарных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детских    лагерей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(палаточного типа)/количество,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10+11)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них:</w:t>
            </w:r>
          </w:p>
        </w:tc>
        <w:tc>
          <w:tcPr>
            <w:tcW w:w="1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палаточных  лагерей  с  количеством  детей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4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более 100 человек/количество детей (из строки 9)</w:t>
            </w: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11.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палаточные  лагеря  с  количеством  детей  менее  100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человек/количество детей (из строки 9)</w:t>
            </w: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220"/>
          </w:cols>
          <w:pgMar w:top="1135" w:right="560" w:bottom="1440" w:left="1120" w:header="0" w:footer="0" w:gutter="0"/>
        </w:sectPr>
      </w:pPr>
    </w:p>
    <w:bookmarkStart w:name="page13" w:id="12"/>
    <w:bookmarkEnd w:id="12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6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12.</w:t>
            </w:r>
          </w:p>
        </w:tc>
        <w:tc>
          <w:tcPr>
            <w:tcW w:w="6660" w:type="dxa"/>
            <w:vAlign w:val="bottom"/>
            <w:tcBorders>
              <w:top w:val="single" w:color="auto" w:sz="8"/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Количество лагерей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всех типов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которые принимали детей с</w:t>
            </w: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хроническими  заболеваниями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нуждающихся  в  соблюдении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поддерживающей терапии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или в сопровождении законного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представителя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0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86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162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хроническими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заболеваниями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включая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которые отдохнули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tcBorders>
              <w:bottom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 данных лагерях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 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13.</w:t>
            </w:r>
          </w:p>
        </w:tc>
        <w:tc>
          <w:tcPr>
            <w:tcW w:w="2020" w:type="dxa"/>
            <w:vAlign w:val="bottom"/>
            <w:gridSpan w:val="2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2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стационарных</w:t>
            </w:r>
          </w:p>
        </w:tc>
        <w:tc>
          <w:tcPr>
            <w:tcW w:w="1380" w:type="dxa"/>
            <w:vAlign w:val="bottom"/>
            <w:gridSpan w:val="2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загородных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лагерей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color="auto" w:sz="8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сезонного 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строки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12)</w:t>
            </w: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количество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не   стационарных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загородных   лагерей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color="auto" w:sz="8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сезонного 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строки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12)</w:t>
            </w: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отдохнувших в лагерях во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все закончившиеся смены отчетного периода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строки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16.</w:t>
            </w:r>
          </w:p>
        </w:tc>
        <w:tc>
          <w:tcPr>
            <w:tcW w:w="2020" w:type="dxa"/>
            <w:vAlign w:val="bottom"/>
            <w:gridSpan w:val="2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2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2100" w:type="dxa"/>
            <w:vAlign w:val="bottom"/>
            <w:gridSpan w:val="3"/>
          </w:tcPr>
          <w:p>
            <w:pPr>
              <w:ind w:left="3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отдохнувших</w:t>
            </w: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стационарных загородных лагерях сезонного действия во все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tcBorders>
              <w:bottom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закончившиеся смены в отчетном периоде</w:t>
            </w: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17.</w:t>
            </w:r>
          </w:p>
        </w:tc>
        <w:tc>
          <w:tcPr>
            <w:tcW w:w="156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медицинских</w:t>
            </w:r>
          </w:p>
        </w:tc>
        <w:tc>
          <w:tcPr>
            <w:tcW w:w="1860" w:type="dxa"/>
            <w:vAlign w:val="bottom"/>
            <w:gridSpan w:val="2"/>
          </w:tcPr>
          <w:p>
            <w:pPr>
              <w:ind w:left="3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162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оказывающих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медицинскую помощь в лагерях всех типов круглогодичного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60" w:type="dxa"/>
            <w:vAlign w:val="bottom"/>
            <w:tcBorders>
              <w:bottom w:val="single" w:color="auto" w:sz="8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 сезонного 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18+23)</w:t>
            </w: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18.</w:t>
            </w:r>
          </w:p>
        </w:tc>
        <w:tc>
          <w:tcPr>
            <w:tcW w:w="156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врачей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19.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21.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Укомплектованность врачами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 xml:space="preserve"> %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22.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23.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медицинских сестер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24.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25.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color="auto" w:sz="8"/>
            </w:tcBorders>
            <w:gridSpan w:val="7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26.</w:t>
            </w:r>
          </w:p>
        </w:tc>
        <w:tc>
          <w:tcPr>
            <w:tcW w:w="6280" w:type="dxa"/>
            <w:vAlign w:val="bottom"/>
            <w:gridSpan w:val="7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Укомплектованность медицинскими сестрами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%</w:t>
            </w: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27.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8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28.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медицинских  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оказывающих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медицинскую  помощь  в  стационарных  загородных  лагерях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tcBorders>
              <w:bottom w:val="single" w:color="auto" w:sz="8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сезонного 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29+34)</w:t>
            </w: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29.</w:t>
            </w:r>
          </w:p>
        </w:tc>
        <w:tc>
          <w:tcPr>
            <w:tcW w:w="156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врачей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30.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31.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32.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Укомплектованность врачами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 xml:space="preserve"> %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33.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34.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Медицинских сестер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35.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36.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color="auto" w:sz="8"/>
            </w:tcBorders>
            <w:gridSpan w:val="7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37.</w:t>
            </w:r>
          </w:p>
        </w:tc>
        <w:tc>
          <w:tcPr>
            <w:tcW w:w="6280" w:type="dxa"/>
            <w:vAlign w:val="bottom"/>
            <w:gridSpan w:val="7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Укомплектованность медицинскими сестрами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%</w:t>
            </w: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8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38.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8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39.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медицинских  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оказывающих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медицинскую помощь в нестационарных загородных лагерях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палаточного типа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 количеством детей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сумма строк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40+45)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40.</w:t>
            </w:r>
          </w:p>
        </w:tc>
        <w:tc>
          <w:tcPr>
            <w:tcW w:w="156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врачей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41.</w:t>
            </w:r>
          </w:p>
        </w:tc>
        <w:tc>
          <w:tcPr>
            <w:tcW w:w="4180" w:type="dxa"/>
            <w:vAlign w:val="bottom"/>
            <w:gridSpan w:val="4"/>
          </w:tcPr>
          <w:p>
            <w:pPr>
              <w:ind w:left="6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200"/>
          </w:cols>
          <w:pgMar w:top="1122" w:right="580" w:bottom="568" w:left="1120" w:header="0" w:footer="0" w:gutter="0"/>
        </w:sectPr>
      </w:pPr>
    </w:p>
    <w:bookmarkStart w:name="page15" w:id="14"/>
    <w:bookmarkEnd w:id="14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6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42.</w:t>
            </w:r>
          </w:p>
        </w:tc>
        <w:tc>
          <w:tcPr>
            <w:tcW w:w="3300" w:type="dxa"/>
            <w:vAlign w:val="bottom"/>
            <w:tcBorders>
              <w:top w:val="single" w:color="auto" w:sz="8"/>
            </w:tcBorders>
            <w:gridSpan w:val="2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92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43.</w:t>
            </w:r>
          </w:p>
        </w:tc>
        <w:tc>
          <w:tcPr>
            <w:tcW w:w="522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Укомплектованность врачами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%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44.</w:t>
            </w:r>
          </w:p>
        </w:tc>
        <w:tc>
          <w:tcPr>
            <w:tcW w:w="522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45.</w:t>
            </w:r>
          </w:p>
        </w:tc>
        <w:tc>
          <w:tcPr>
            <w:tcW w:w="3300" w:type="dxa"/>
            <w:vAlign w:val="bottom"/>
            <w:gridSpan w:val="2"/>
          </w:tcPr>
          <w:p>
            <w:pPr>
              <w:ind w:left="6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медицинских сестер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46.</w:t>
            </w:r>
          </w:p>
        </w:tc>
        <w:tc>
          <w:tcPr>
            <w:tcW w:w="522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 штатному расписанию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47.</w:t>
            </w:r>
          </w:p>
        </w:tc>
        <w:tc>
          <w:tcPr>
            <w:tcW w:w="3300" w:type="dxa"/>
            <w:vAlign w:val="bottom"/>
            <w:gridSpan w:val="2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физических лиц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48.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Укомплектованность медицинскими сестрами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%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49.</w:t>
            </w:r>
          </w:p>
        </w:tc>
        <w:tc>
          <w:tcPr>
            <w:tcW w:w="5220" w:type="dxa"/>
            <w:vAlign w:val="bottom"/>
            <w:gridSpan w:val="3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Коэффициент совместительства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5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50.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которым  была  оказана  первичная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медико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санитарнаяпомощьпривнезапныхострых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заболеваниях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13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состояниях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обострении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хронических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color="auto" w:sz="8"/>
              <w:right w:val="single" w:color="auto" w:sz="8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заболеваний в экстренной и неотложной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 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51.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госпитализированных  в  ЛПУ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44)</w:t>
            </w: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52.</w:t>
            </w:r>
          </w:p>
        </w:tc>
        <w:tc>
          <w:tcPr>
            <w:tcW w:w="1940" w:type="dxa"/>
            <w:vAlign w:val="bottom"/>
          </w:tcPr>
          <w:p>
            <w:pPr>
              <w:ind w:left="66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0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госпитализировано с травмой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из строки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 xml:space="preserve"> 51)</w:t>
            </w: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53.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у   которых   зарегистрированы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инфекционные заболевания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всего 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54.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 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у  которых  зарегистрирована  новая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коронавирусная инфекция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строки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53)</w:t>
            </w: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55.</w:t>
            </w:r>
          </w:p>
        </w:tc>
        <w:tc>
          <w:tcPr>
            <w:tcW w:w="1940" w:type="dxa"/>
            <w:vAlign w:val="bottom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</w:t>
            </w:r>
          </w:p>
        </w:tc>
        <w:tc>
          <w:tcPr>
            <w:tcW w:w="1360" w:type="dxa"/>
            <w:vAlign w:val="bottom"/>
          </w:tcPr>
          <w:p>
            <w:pPr>
              <w:ind w:left="2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вспышек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righ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инфекционных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заболеваний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указать какие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56.</w:t>
            </w:r>
          </w:p>
        </w:tc>
        <w:tc>
          <w:tcPr>
            <w:tcW w:w="666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ind w:left="6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Смертельные исходы у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указать причины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56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</w:tbl>
    <w:p>
      <w:pPr>
        <w:ind w:left="5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</w:t>
      </w:r>
    </w:p>
    <w:p>
      <w:pPr>
        <w:ind w:left="760" w:hanging="181"/>
        <w:spacing w:after="0"/>
        <w:tabs>
          <w:tab w:val="left" w:leader="none" w:pos="76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летний оздоровительный лагерь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ind w:left="880" w:hanging="301"/>
        <w:spacing w:after="0"/>
        <w:tabs>
          <w:tab w:val="left" w:leader="none" w:pos="88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летняя оздоровительная кампания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40" w:orient="portrait"/>
          <w:cols w:equalWidth="0" w:num="1">
            <w:col w:w="10200"/>
          </w:cols>
          <w:pgMar w:top="1122" w:right="580" w:bottom="1440" w:left="1120" w:header="0" w:footer="0" w:gutter="0"/>
        </w:sectPr>
      </w:pPr>
    </w:p>
    <w:bookmarkStart w:name="page17" w:id="16"/>
    <w:bookmarkEnd w:id="16"/>
    <w:p>
      <w:pPr>
        <w:ind w:left="81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Приложение № 3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7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приказа Минздрава РТ</w:t>
      </w:r>
    </w:p>
    <w:p>
      <w:pPr>
        <w:ind w:left="74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_______ №________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4900930</wp:posOffset>
            </wp:positionH>
            <wp:positionV relativeFrom="paragraph">
              <wp:posOffset>-170815</wp:posOffset>
            </wp:positionV>
            <wp:extent cx="1568450" cy="16192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9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Форма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gridSpan w:val="2"/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Отчет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780" w:type="dxa"/>
            <w:vAlign w:val="bottom"/>
            <w:gridSpan w:val="10"/>
          </w:tcPr>
          <w:p>
            <w:pPr>
              <w:jc w:val="center"/>
              <w:ind w:righ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медицинского работника летней оздоровительной организации</w:t>
            </w: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60" w:type="dxa"/>
            <w:vAlign w:val="bottom"/>
            <w:gridSpan w:val="7"/>
          </w:tcPr>
          <w:p>
            <w:pPr>
              <w:jc w:val="center"/>
              <w:ind w:left="3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по итогам смены с _____________ по ______________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45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1.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Название ЛОЛ ___________________________________________________</w:t>
            </w: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2.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Учредитель ЛОЛ _________________________________________________</w:t>
            </w:r>
          </w:p>
        </w:tc>
      </w:tr>
      <w:tr>
        <w:trPr>
          <w:trHeight w:val="322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Адрес ЛОЛ (по месту дислокации)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__________________________________</w:t>
            </w: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4.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Медицинская организация, закрепленная за ЛОЛ ______________________</w:t>
            </w: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5.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Количество мест в ЛОЛ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___________________________________________</w:t>
            </w:r>
          </w:p>
        </w:tc>
      </w:tr>
      <w:tr>
        <w:trPr>
          <w:trHeight w:val="324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6.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Количество заехавших детей в ЛОЛ _________________________________</w:t>
            </w: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7.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Штатные должности: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______________________________________________</w:t>
            </w:r>
          </w:p>
        </w:tc>
      </w:tr>
      <w:tr>
        <w:trPr>
          <w:trHeight w:val="237"/>
        </w:trPr>
        <w:tc>
          <w:tcPr>
            <w:tcW w:w="14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144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Штатные</w:t>
            </w:r>
          </w:p>
        </w:tc>
        <w:tc>
          <w:tcPr>
            <w:tcW w:w="13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Основное</w:t>
            </w:r>
          </w:p>
        </w:tc>
        <w:tc>
          <w:tcPr>
            <w:tcW w:w="14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Занимаемая</w:t>
            </w:r>
          </w:p>
        </w:tc>
        <w:tc>
          <w:tcPr>
            <w:tcW w:w="9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</w:t>
            </w:r>
          </w:p>
        </w:tc>
        <w:tc>
          <w:tcPr>
            <w:tcW w:w="11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Стаж</w:t>
            </w:r>
          </w:p>
        </w:tc>
        <w:tc>
          <w:tcPr>
            <w:tcW w:w="1040" w:type="dxa"/>
            <w:vAlign w:val="bottom"/>
            <w:tcBorders>
              <w:top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 том</w:t>
            </w:r>
          </w:p>
        </w:tc>
        <w:tc>
          <w:tcPr>
            <w:tcW w:w="1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top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Наличие</w:t>
            </w:r>
          </w:p>
        </w:tc>
        <w:tc>
          <w:tcPr>
            <w:tcW w:w="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место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1440" w:type="dxa"/>
            <w:vAlign w:val="bottom"/>
            <w:tcBorders>
              <w:left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должности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место</w:t>
            </w:r>
          </w:p>
        </w:tc>
        <w:tc>
          <w:tcPr>
            <w:tcW w:w="14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должность</w:t>
            </w:r>
          </w:p>
        </w:tc>
        <w:tc>
          <w:tcPr>
            <w:tcW w:w="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инский</w:t>
            </w: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работы</w:t>
            </w:r>
          </w:p>
        </w:tc>
        <w:tc>
          <w:tcPr>
            <w:tcW w:w="10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числе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квалифика</w:t>
            </w: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прохождения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82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работы</w:t>
            </w:r>
          </w:p>
        </w:tc>
        <w:tc>
          <w:tcPr>
            <w:tcW w:w="14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стаж</w:t>
            </w: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в ЛОЛ</w:t>
            </w:r>
          </w:p>
        </w:tc>
        <w:tc>
          <w:tcPr>
            <w:tcW w:w="10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в данном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ционной</w:t>
            </w: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аттестации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5"/>
        </w:trPr>
        <w:tc>
          <w:tcPr>
            <w:tcW w:w="82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работы</w:t>
            </w: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ЛОЛ</w:t>
            </w: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категории</w:t>
            </w: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5"/>
        </w:trPr>
        <w:tc>
          <w:tcPr>
            <w:tcW w:w="14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  <w:gridSpan w:val="2"/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Педиатр</w:t>
            </w: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7"/>
        </w:trPr>
        <w:tc>
          <w:tcPr>
            <w:tcW w:w="14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  <w:gridSpan w:val="2"/>
          </w:tcPr>
          <w:p>
            <w:pPr>
              <w:ind w:left="8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Медсестра</w:t>
            </w: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45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8.</w:t>
            </w:r>
          </w:p>
        </w:tc>
        <w:tc>
          <w:tcPr>
            <w:tcW w:w="334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Изолятор на ________ коек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1"/>
        </w:trPr>
        <w:tc>
          <w:tcPr>
            <w:tcW w:w="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9.</w:t>
            </w:r>
          </w:p>
        </w:tc>
        <w:tc>
          <w:tcPr>
            <w:tcW w:w="9400" w:type="dxa"/>
            <w:vAlign w:val="bottom"/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Амбулаторных обращений всего ________, в том числе первичных из них:</w:t>
            </w:r>
          </w:p>
        </w:tc>
      </w:tr>
      <w:tr>
        <w:trPr>
          <w:trHeight w:val="321"/>
        </w:trPr>
        <w:tc>
          <w:tcPr>
            <w:tcW w:w="4160" w:type="dxa"/>
            <w:vAlign w:val="bottom"/>
            <w:gridSpan w:val="4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 травмой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__________.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1"/>
        </w:trPr>
        <w:tc>
          <w:tcPr>
            <w:tcW w:w="6260" w:type="dxa"/>
            <w:vAlign w:val="bottom"/>
            <w:gridSpan w:val="6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10.  Госпитализировано  всего  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,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в  том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числе  в</w:t>
            </w:r>
          </w:p>
        </w:tc>
        <w:tc>
          <w:tcPr>
            <w:tcW w:w="162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медицинские</w:t>
            </w:r>
          </w:p>
        </w:tc>
      </w:tr>
    </w:tbl>
    <w:p>
      <w:pPr>
        <w:ind w:left="20"/>
        <w:spacing w:after="0"/>
        <w:tabs>
          <w:tab w:val="left" w:leader="none" w:pos="1660"/>
          <w:tab w:val="left" w:leader="none" w:pos="2120"/>
          <w:tab w:val="left" w:leader="none" w:pos="4560"/>
          <w:tab w:val="left" w:leader="none" w:pos="5700"/>
          <w:tab w:val="left" w:leader="none" w:pos="7580"/>
          <w:tab w:val="left" w:leader="none" w:pos="91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организации</w:t>
        <w:tab/>
        <w:t>по</w:t>
        <w:tab/>
        <w:t>месту  дислокации</w:t>
        <w:tab/>
        <w:t>(указать</w:t>
        <w:tab/>
        <w:t>наименование</w:t>
        <w:tab/>
        <w:t>стационара,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диагноз)</w:t>
      </w:r>
    </w:p>
    <w:p>
      <w:pPr>
        <w:ind w:left="2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________________________________________________________________________</w:t>
      </w: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10.1. Соматическая заболеваемость</w:t>
      </w:r>
    </w:p>
    <w:p>
      <w:pPr>
        <w:ind w:left="860"/>
        <w:spacing w:after="0"/>
        <w:tabs>
          <w:tab w:val="left" w:leader="none" w:pos="41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ДЖВП 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О. аппендицит _______________________</w:t>
      </w:r>
    </w:p>
    <w:p>
      <w:pPr>
        <w:ind w:left="8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Обострение другого заболевания (указать)</w: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</w:t>
      </w: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хронических заболеваний (указать диагноз)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</w:t>
      </w: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10.2. Из зарегистрированных больных с травмой (с указанием места травмы):</w:t>
      </w:r>
    </w:p>
    <w:tbl>
      <w:tblPr>
        <w:tblLayout w:type="fixed"/>
        <w:tblInd w:w="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3"/>
        </w:trPr>
        <w:tc>
          <w:tcPr>
            <w:tcW w:w="2060" w:type="dxa"/>
            <w:vAlign w:val="bottom"/>
          </w:tcPr>
          <w:p>
            <w:pPr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нижней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580" w:type="dxa"/>
            <w:vAlign w:val="bottom"/>
            <w:gridSpan w:val="2"/>
          </w:tcPr>
          <w:p>
            <w:pPr>
              <w:jc w:val="right"/>
              <w:ind w:right="192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компрессионный</w:t>
            </w: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конечности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jc w:val="right"/>
              <w:ind w:righ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__________</w:t>
            </w:r>
          </w:p>
        </w:tc>
        <w:tc>
          <w:tcPr>
            <w:tcW w:w="4580" w:type="dxa"/>
            <w:vAlign w:val="bottom"/>
            <w:gridSpan w:val="2"/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позвоночника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__________</w:t>
            </w: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верхней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580" w:type="dxa"/>
            <w:vAlign w:val="bottom"/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черепно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мозговая травма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</w:t>
            </w: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конечности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jc w:val="right"/>
              <w:ind w:righ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__________</w:t>
            </w: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ключицы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jc w:val="right"/>
              <w:ind w:righ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45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укусы животными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__________</w:t>
            </w: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ребер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jc w:val="right"/>
              <w:ind w:righ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__________</w:t>
            </w:r>
          </w:p>
        </w:tc>
        <w:tc>
          <w:tcPr>
            <w:tcW w:w="4580" w:type="dxa"/>
            <w:vAlign w:val="bottom"/>
            <w:gridSpan w:val="2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собакой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________________</w:t>
            </w:r>
          </w:p>
        </w:tc>
      </w:tr>
      <w:tr>
        <w:trPr>
          <w:trHeight w:val="276"/>
        </w:trPr>
        <w:tc>
          <w:tcPr>
            <w:tcW w:w="22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перелом костей носа</w:t>
            </w:r>
          </w:p>
        </w:tc>
        <w:tc>
          <w:tcPr>
            <w:tcW w:w="1960" w:type="dxa"/>
            <w:vAlign w:val="bottom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154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мышью</w:t>
            </w:r>
          </w:p>
        </w:tc>
        <w:tc>
          <w:tcPr>
            <w:tcW w:w="3060" w:type="dxa"/>
            <w:vAlign w:val="bottom"/>
          </w:tcPr>
          <w:p>
            <w:pPr>
              <w:jc w:val="right"/>
              <w:ind w:righ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_______________</w:t>
            </w:r>
          </w:p>
        </w:tc>
      </w:tr>
      <w:tr>
        <w:trPr>
          <w:trHeight w:val="276"/>
        </w:trPr>
        <w:tc>
          <w:tcPr>
            <w:tcW w:w="22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ушиб мягких тканей</w:t>
            </w:r>
          </w:p>
        </w:tc>
        <w:tc>
          <w:tcPr>
            <w:tcW w:w="1960" w:type="dxa"/>
            <w:vAlign w:val="bottom"/>
          </w:tcPr>
          <w:p>
            <w:pPr>
              <w:jc w:val="right"/>
              <w:ind w:righ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154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змеей</w:t>
            </w:r>
          </w:p>
        </w:tc>
        <w:tc>
          <w:tcPr>
            <w:tcW w:w="3060" w:type="dxa"/>
            <w:vAlign w:val="bottom"/>
          </w:tcPr>
          <w:p>
            <w:pPr>
              <w:jc w:val="right"/>
              <w:ind w:righ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_________________</w:t>
            </w:r>
          </w:p>
        </w:tc>
      </w:tr>
      <w:tr>
        <w:trPr>
          <w:trHeight w:val="276"/>
        </w:trPr>
        <w:tc>
          <w:tcPr>
            <w:tcW w:w="2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 xml:space="preserve"> растяжение связок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4580" w:type="dxa"/>
            <w:vAlign w:val="bottom"/>
            <w:gridSpan w:val="2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животными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__________</w:t>
            </w:r>
          </w:p>
        </w:tc>
      </w:tr>
    </w:tbl>
    <w:p>
      <w:pPr>
        <w:ind w:left="740" w:hanging="161"/>
        <w:spacing w:after="0"/>
        <w:tabs>
          <w:tab w:val="left" w:leader="none" w:pos="74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__________</w:t>
      </w:r>
    </w:p>
    <w:p>
      <w:pPr>
        <w:sectPr>
          <w:pgSz w:w="11900" w:h="16840" w:orient="portrait"/>
          <w:cols w:equalWidth="0" w:num="1">
            <w:col w:w="10220"/>
          </w:cols>
          <w:pgMar w:top="1146" w:right="560" w:bottom="582" w:left="1120" w:header="0" w:footer="0" w:gutter="0"/>
        </w:sectPr>
      </w:pPr>
    </w:p>
    <w:bookmarkStart w:name="page19" w:id="18"/>
    <w:bookmarkEnd w:id="18"/>
    <w:p>
      <w:pPr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10.3.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Зарегистрировано случаев инфекционного паразитарного заболевания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том числе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tbl>
      <w:tblPr>
        <w:tblLayout w:type="fixed"/>
        <w:tblInd w:w="5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5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ОРЗ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КИНЭ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 xml:space="preserve"> ветряная оспа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4620" w:type="dxa"/>
            <w:vAlign w:val="bottom"/>
            <w:gridSpan w:val="2"/>
          </w:tcPr>
          <w:p>
            <w:pPr>
              <w:ind w:left="1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ОКИ вирусной этиологии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 xml:space="preserve"> 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корь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дизентерия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краснуха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сальмонеллез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эпидпаротит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гепатит А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скарлатина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стрептодермия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дифтерия</w:t>
            </w:r>
          </w:p>
        </w:tc>
        <w:tc>
          <w:tcPr>
            <w:tcW w:w="2680" w:type="dxa"/>
            <w:vAlign w:val="bottom"/>
          </w:tcPr>
          <w:p>
            <w:pPr>
              <w:jc w:val="right"/>
              <w:ind w:right="1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  <w:tc>
          <w:tcPr>
            <w:tcW w:w="2880" w:type="dxa"/>
            <w:vAlign w:val="bottom"/>
          </w:tcPr>
          <w:p>
            <w:pPr>
              <w:ind w:lef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чесотка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  <w:tr>
        <w:trPr>
          <w:trHeight w:val="276"/>
        </w:trPr>
        <w:tc>
          <w:tcPr>
            <w:tcW w:w="42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менигококковая инф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_______</w:t>
            </w:r>
          </w:p>
        </w:tc>
        <w:tc>
          <w:tcPr>
            <w:tcW w:w="2880" w:type="dxa"/>
            <w:vAlign w:val="bottom"/>
          </w:tcPr>
          <w:p>
            <w:pPr>
              <w:ind w:left="1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педикулез</w:t>
            </w:r>
          </w:p>
        </w:tc>
        <w:tc>
          <w:tcPr>
            <w:tcW w:w="176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__________</w:t>
            </w:r>
          </w:p>
        </w:tc>
      </w:tr>
    </w:tbl>
    <w:p>
      <w:pPr>
        <w:ind w:left="720" w:hanging="161"/>
        <w:spacing w:after="0"/>
        <w:tabs>
          <w:tab w:val="left" w:leader="none" w:pos="72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__________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1020" w:hanging="461"/>
        <w:spacing w:after="0"/>
        <w:tabs>
          <w:tab w:val="left" w:leader="none" w:pos="102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Число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лечившихся в изоляторе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общее количество койко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4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__________ .</w:t>
      </w:r>
    </w:p>
    <w:p>
      <w:pPr>
        <w:spacing w:after="0" w:line="4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Смертельные исходы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диагноз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обстоятельства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):</w:t>
      </w:r>
    </w:p>
    <w:p>
      <w:pPr>
        <w:spacing w:after="0" w:line="4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Предложения по улучшению организации летнего отдыха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ectPr>
          <w:pgSz w:w="11900" w:h="16840" w:orient="portrait"/>
          <w:cols w:equalWidth="0" w:num="1">
            <w:col w:w="10200"/>
          </w:cols>
          <w:pgMar w:top="1148" w:right="560" w:bottom="1440" w:left="1140" w:header="0" w:footer="0" w:gutter="0"/>
        </w:sectPr>
      </w:pPr>
    </w:p>
    <w:bookmarkStart w:name="page21" w:id="20"/>
    <w:bookmarkEnd w:id="20"/>
    <w:p>
      <w:pPr>
        <w:ind w:left="7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Приложение № 4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71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приказа Минздрава РТ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4697730</wp:posOffset>
            </wp:positionH>
            <wp:positionV relativeFrom="paragraph">
              <wp:posOffset>3175</wp:posOffset>
            </wp:positionV>
            <wp:extent cx="1568450" cy="16192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7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_______ №________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Перечень</w:t>
      </w: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медицинской документации летней оздоровительной организации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Амбулаторный журнал (ф. 074/у, с ведением графы «Диагноз»);</w:t>
      </w: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учета инфекционных заболеваний (ф. 60/у);</w:t>
      </w: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изолятора (ф. 125/у);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1"/>
        <w:spacing w:after="0" w:line="234" w:lineRule="auto"/>
        <w:tabs>
          <w:tab w:val="left" w:leader="none" w:pos="728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Бракеражный журнал скоропортящихся продуктов и готовой пищи (накопительной ведомости);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температурного режима холодильника;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планового осмотра на педикулез;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1"/>
        <w:spacing w:after="0" w:line="234" w:lineRule="auto"/>
        <w:tabs>
          <w:tab w:val="left" w:leader="none" w:pos="713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осмотра сотрудников пищеблока на наличие гнойничковых заболеваний;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Книга записи санитарного состояния учреждения (ф. 308/у);</w:t>
      </w: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пропаганды здорового образа жизни (ф. 038/у);</w:t>
      </w:r>
    </w:p>
    <w:p>
      <w:pPr>
        <w:ind w:left="680" w:hanging="419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проведения санитарно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просветительной работы;</w:t>
      </w:r>
    </w:p>
    <w:p>
      <w:pPr>
        <w:ind w:left="680" w:hanging="419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учета лекарственных средств;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680" w:hanging="419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травматизма;</w:t>
      </w:r>
    </w:p>
    <w:p>
      <w:pPr>
        <w:ind w:left="680" w:hanging="419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учета работы бактерицидного облучателя;</w:t>
      </w:r>
    </w:p>
    <w:p>
      <w:pPr>
        <w:ind w:left="680" w:hanging="419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генеральных уборок с утвержденным графиком;</w:t>
      </w:r>
    </w:p>
    <w:p>
      <w:pPr>
        <w:ind w:left="680" w:hanging="421"/>
        <w:spacing w:after="0"/>
        <w:tabs>
          <w:tab w:val="left" w:leader="none" w:pos="68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Журнал «Замечаний и предложений медицинского работника летнего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40" w:orient="portrait"/>
          <w:cols w:equalWidth="0" w:num="1">
            <w:col w:w="9900"/>
          </w:cols>
          <w:pgMar w:top="1146" w:right="560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2000019F" w:csb1="00000000"/>
  </w:font>
</w:fonts>
</file>

<file path=word/numbering.xml><?xml version="1.0" encoding="utf-8"?>
<w:numbering xmlns:w="http://schemas.openxmlformats.org/wordprocessingml/2006/main">
  <w:abstractNum w:abstractNumId="0">
    <w:nsid w:val="41BB"/>
    <w:multiLevelType w:val="hybridMultilevel"/>
    <w:lvl w:ilvl="0">
      <w:lvlJc w:val="left"/>
      <w:lvlText w:val="№"/>
      <w:numFmt w:val="bullet"/>
      <w:start w:val="1"/>
    </w:lvl>
  </w:abstractNum>
  <w:abstractNum w:abstractNumId="1">
    <w:nsid w:val="26E9"/>
    <w:multiLevelType w:val="hybridMultilevel"/>
    <w:lvl w:ilvl="0">
      <w:lvlJc w:val="left"/>
      <w:lvlText w:val="№"/>
      <w:numFmt w:val="bullet"/>
      <w:start w:val="1"/>
    </w:lvl>
    <w:lvl w:ilvl="1">
      <w:lvlJc w:val="left"/>
      <w:lvlText w:val="В"/>
      <w:numFmt w:val="bullet"/>
      <w:start w:val="1"/>
    </w:lvl>
    <w:lvl w:ilvl="2">
      <w:lvlJc w:val="left"/>
      <w:lvlText w:val="О"/>
      <w:numFmt w:val="bullet"/>
      <w:start w:val="1"/>
    </w:lvl>
    <w:lvl w:ilvl="3">
      <w:lvlJc w:val="left"/>
      <w:lvlText w:val="г."/>
      <w:numFmt w:val="bullet"/>
      <w:start w:val="1"/>
    </w:lvl>
  </w:abstractNum>
  <w:abstractNum w:abstractNumId="2">
    <w:nsid w:val="1EB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BB3"/>
    <w:multiLevelType w:val="hybridMultilevel"/>
    <w:lvl w:ilvl="0">
      <w:lvlJc w:val="left"/>
      <w:lvlText w:val="2.%1."/>
      <w:numFmt w:val="decimal"/>
      <w:start w:val="1"/>
    </w:lvl>
  </w:abstractNum>
  <w:abstractNum w:abstractNumId="4">
    <w:nsid w:val="2EA6"/>
    <w:multiLevelType w:val="hybridMultilevel"/>
    <w:lvl w:ilvl="0">
      <w:lvlJc w:val="left"/>
      <w:lvlText w:val="и"/>
      <w:numFmt w:val="bullet"/>
      <w:start w:val="1"/>
    </w:lvl>
  </w:abstractNum>
  <w:abstractNum w:abstractNumId="5">
    <w:nsid w:val="12DB"/>
    <w:multiLevelType w:val="hybridMultilevel"/>
    <w:lvl w:ilvl="0">
      <w:lvlJc w:val="left"/>
      <w:lvlText w:val="%1."/>
      <w:numFmt w:val="decimal"/>
      <w:start w:val="4"/>
    </w:lvl>
  </w:abstractNum>
  <w:abstractNum w:abstractNumId="6">
    <w:nsid w:val="153C"/>
    <w:multiLevelType w:val="hybridMultilevel"/>
    <w:lvl w:ilvl="0">
      <w:lvlJc w:val="left"/>
      <w:lvlText w:val="%1."/>
      <w:numFmt w:val="decimal"/>
      <w:start w:val="3"/>
    </w:lvl>
    <w:lvl w:ilvl="1">
      <w:lvlJc w:val="left"/>
      <w:lvlText w:val="-"/>
      <w:numFmt w:val="bullet"/>
      <w:start w:val="1"/>
    </w:lvl>
  </w:abstractNum>
  <w:abstractNum w:abstractNumId="7">
    <w:nsid w:val="7E87"/>
    <w:multiLevelType w:val="hybridMultilevel"/>
    <w:lvl w:ilvl="0">
      <w:lvlJc w:val="left"/>
      <w:lvlText w:val="*"/>
      <w:numFmt w:val="bullet"/>
      <w:start w:val="1"/>
    </w:lvl>
  </w:abstractNum>
  <w:abstractNum w:abstractNumId="8">
    <w:nsid w:val="390C"/>
    <w:multiLevelType w:val="hybridMultilevel"/>
    <w:lvl w:ilvl="0">
      <w:lvlJc w:val="left"/>
      <w:lvlText w:val="**"/>
      <w:numFmt w:val="bullet"/>
      <w:start w:val="1"/>
    </w:lvl>
  </w:abstractNum>
  <w:abstractNum w:abstractNumId="9">
    <w:nsid w:val="F3E"/>
    <w:multiLevelType w:val="hybridMultilevel"/>
    <w:lvl w:ilvl="0">
      <w:lvlJc w:val="left"/>
      <w:lvlText w:val="°"/>
      <w:numFmt w:val="bullet"/>
      <w:start w:val="1"/>
    </w:lvl>
  </w:abstractNum>
  <w:abstractNum w:abstractNumId="10">
    <w:nsid w:val="99"/>
    <w:multiLevelType w:val="hybridMultilevel"/>
    <w:lvl w:ilvl="0">
      <w:lvlJc w:val="left"/>
      <w:lvlText w:val="°"/>
      <w:numFmt w:val="bullet"/>
      <w:start w:val="1"/>
    </w:lvl>
  </w:abstractNum>
  <w:abstractNum w:abstractNumId="11">
    <w:nsid w:val="124"/>
    <w:multiLevelType w:val="hybridMultilevel"/>
    <w:lvl w:ilvl="0">
      <w:lvlJc w:val="left"/>
      <w:lvlText w:val="%1."/>
      <w:numFmt w:val="decimal"/>
      <w:start w:val="11"/>
    </w:lvl>
  </w:abstractNum>
  <w:abstractNum w:abstractNumId="12">
    <w:nsid w:val="305E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16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2023-09-16T11:05:15Z</dcterms:created>
  <dcterms:modified xsi:type="dcterms:W3CDTF">2023-09-16T11:05:15Z</dcterms:modified>
</cp:coreProperties>
</file>