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3464560</wp:posOffset>
            </wp:positionH>
            <wp:positionV relativeFrom="page">
              <wp:posOffset>720090</wp:posOffset>
            </wp:positionV>
            <wp:extent cx="990600" cy="8572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9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ТЫВА РЕСПУБЛИКАНЫӉ ЧАЗАА</w:t>
      </w:r>
    </w:p>
    <w:p>
      <w:pPr>
        <w:spacing w:after="0" w:line="62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auto"/>
        </w:rPr>
        <w:t>ДОКТААЛ</w:t>
      </w:r>
    </w:p>
    <w:p>
      <w:pPr>
        <w:spacing w:after="0" w:line="255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ПРАВИТЕЛЬСТВО РЕСПУБЛИКИ ТЫВА</w:t>
      </w:r>
    </w:p>
    <w:p>
      <w:pPr>
        <w:spacing w:after="0" w:line="62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auto"/>
        </w:rPr>
        <w:t>ПОСТАНОВЛЕНИЕ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2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 9 апреля 2019 г. № 171</w:t>
      </w:r>
    </w:p>
    <w:p>
      <w:pPr>
        <w:spacing w:after="0" w:line="160" w:lineRule="exact"/>
        <w:rPr>
          <w:sz w:val="24"/>
          <w:szCs w:val="24"/>
          <w:color w:val="auto"/>
        </w:rPr>
      </w:pPr>
    </w:p>
    <w:p>
      <w:pPr>
        <w:ind w:left="4820" w:hanging="259"/>
        <w:spacing w:after="0"/>
        <w:tabs>
          <w:tab w:val="left" w:leader="none" w:pos="4820"/>
        </w:tabs>
        <w:numPr>
          <w:ilvl w:val="1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Кызыл</w:t>
      </w:r>
    </w:p>
    <w:p>
      <w:pPr>
        <w:spacing w:after="0" w:line="20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740" w:right="1760" w:firstLine="456"/>
        <w:spacing w:after="0" w:line="246" w:lineRule="auto"/>
        <w:tabs>
          <w:tab w:val="left" w:leader="none" w:pos="2482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внесении изменения в пункт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 xml:space="preserve"> Нормативов оплаты стоимости путевки в санатории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 xml:space="preserve"> санаторные</w:t>
      </w:r>
    </w:p>
    <w:p>
      <w:pPr>
        <w:spacing w:after="0" w:line="6" w:lineRule="exact"/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</w:p>
    <w:p>
      <w:pPr>
        <w:jc w:val="center"/>
        <w:ind w:left="2240" w:right="2260" w:firstLine="154"/>
        <w:spacing w:after="0" w:line="237" w:lineRule="auto"/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оздоровительные лагеря круглогодичного действия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загородные стационарные детские оздоровительные лагеря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оздоровительные лагеря с дневным пребыванием детей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jc w:val="both"/>
        <w:ind w:firstLine="708"/>
        <w:spacing w:after="0" w:line="26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 основании Закона Республики Тыва от 3 декабря 2018 г. № 446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ЗРТ «О республиканском бюджете Республики Тыва на 2019 год и на плановый период 2020 и 2021 годов» Правительство Республики Тыва ПОСТАНОВЛЯЕТ:</w:t>
      </w:r>
    </w:p>
    <w:p>
      <w:pPr>
        <w:spacing w:after="0" w:line="382" w:lineRule="exact"/>
        <w:rPr>
          <w:sz w:val="24"/>
          <w:szCs w:val="24"/>
          <w:color w:val="auto"/>
        </w:rPr>
      </w:pPr>
    </w:p>
    <w:p>
      <w:pPr>
        <w:jc w:val="both"/>
        <w:ind w:firstLine="701"/>
        <w:spacing w:after="0" w:line="265" w:lineRule="auto"/>
        <w:tabs>
          <w:tab w:val="left" w:leader="none" w:pos="996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Внести в пункт 5 Нормативов оплаты стоимости путевки в санатории, сана-торные оздоровительные лагеря круглогодичного действия, загородные стационар-ные детские оздоровительные лагеря, оздоровительные лагеря с дневным пребыва-нием детей, утвержденных постановлением Правительства Республики Тыва от 7 декабря 2009 г. № 601, изменение, заменив цифру «5» цифрами «10».</w:t>
      </w:r>
    </w:p>
    <w:p>
      <w:pPr>
        <w:spacing w:after="0" w:line="2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firstLine="701"/>
        <w:spacing w:after="0" w:line="263" w:lineRule="auto"/>
        <w:tabs>
          <w:tab w:val="left" w:leader="none" w:pos="996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Разместить настоящее постановление на «Официальном интернет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портале правовой информации» (www.pravo.gov.ru) и официальном сайте Республики Тыва в информационно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телекоммуникационной сети «Интернет».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3419475</wp:posOffset>
            </wp:positionH>
            <wp:positionV relativeFrom="paragraph">
              <wp:posOffset>201930</wp:posOffset>
            </wp:positionV>
            <wp:extent cx="1457325" cy="14573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10200"/>
          </w:cols>
          <w:pgMar w:top="1440" w:right="566" w:bottom="1440" w:left="1140" w:header="0" w:footer="0" w:gutt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Первый заместитель Председателя</w:t>
      </w: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Правительства Республики Тыва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А. Брокерт</w:t>
      </w:r>
    </w:p>
    <w:p>
      <w:pPr>
        <w:sectPr>
          <w:pgSz w:w="11900" w:h="16838" w:orient="portrait"/>
          <w:cols w:equalWidth="0" w:num="2">
            <w:col w:w="8100" w:space="720"/>
            <w:col w:w="1380"/>
          </w:cols>
          <w:pgMar w:top="1440" w:right="566" w:bottom="1440" w:left="1140" w:header="0" w:footer="0" w:gutter="0"/>
          <w:type w:val="continuous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18BE"/>
    <w:multiLevelType w:val="hybridMultilevel"/>
    <w:lvl w:ilvl="0">
      <w:lvlJc w:val="left"/>
      <w:lvlText w:val="О"/>
      <w:numFmt w:val="bullet"/>
      <w:start w:val="1"/>
    </w:lvl>
    <w:lvl w:ilvl="1">
      <w:lvlJc w:val="left"/>
      <w:lvlText w:val="г."/>
      <w:numFmt w:val="bullet"/>
      <w:start w:val="1"/>
    </w:lvl>
  </w:abstractNum>
  <w:abstractNum w:abstractNumId="1">
    <w:nsid w:val="6784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2023-09-16T12:22:45Z</dcterms:created>
  <dcterms:modified xsi:type="dcterms:W3CDTF">2023-09-16T12:22:45Z</dcterms:modified>
</cp:coreProperties>
</file>